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F840A" w14:textId="77777777" w:rsidR="00EB6CB9" w:rsidRDefault="00EB6CB9" w:rsidP="00EB6CB9">
      <w:pPr>
        <w:jc w:val="center"/>
        <w:rPr>
          <w:rFonts w:ascii="ＭＳ ゴシック" w:eastAsia="ＭＳ ゴシック" w:hAnsi="ＭＳ ゴシック" w:cs="ＭＳ ゴシック"/>
          <w:sz w:val="40"/>
          <w:szCs w:val="40"/>
        </w:rPr>
      </w:pPr>
      <w:bookmarkStart w:id="0" w:name="_GoBack"/>
      <w:bookmarkEnd w:id="0"/>
      <w:r>
        <w:rPr>
          <w:rFonts w:ascii="ＭＳ ゴシック" w:eastAsia="ＭＳ ゴシック" w:hAnsi="ＭＳ ゴシック" w:cs="ＭＳ ゴシック"/>
          <w:noProof/>
          <w:sz w:val="40"/>
          <w:szCs w:val="40"/>
        </w:rPr>
        <mc:AlternateContent>
          <mc:Choice Requires="wps">
            <w:drawing>
              <wp:anchor distT="0" distB="0" distL="114300" distR="114300" simplePos="0" relativeHeight="251663360" behindDoc="0" locked="0" layoutInCell="1" allowOverlap="1" wp14:anchorId="404C12D5" wp14:editId="3797195C">
                <wp:simplePos x="0" y="0"/>
                <wp:positionH relativeFrom="margin">
                  <wp:align>right</wp:align>
                </wp:positionH>
                <wp:positionV relativeFrom="paragraph">
                  <wp:posOffset>-555625</wp:posOffset>
                </wp:positionV>
                <wp:extent cx="80010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00100" cy="533400"/>
                        </a:xfrm>
                        <a:prstGeom prst="rect">
                          <a:avLst/>
                        </a:prstGeom>
                        <a:solidFill>
                          <a:schemeClr val="lt1"/>
                        </a:solidFill>
                        <a:ln w="6350">
                          <a:solidFill>
                            <a:prstClr val="black"/>
                          </a:solidFill>
                        </a:ln>
                      </wps:spPr>
                      <wps:txbx>
                        <w:txbxContent>
                          <w:p w14:paraId="146CC094" w14:textId="2092D97E" w:rsidR="00EB6CB9" w:rsidRPr="00F764FF" w:rsidRDefault="00EB6CB9" w:rsidP="00EB6CB9">
                            <w:pPr>
                              <w:jc w:val="center"/>
                              <w:rPr>
                                <w:rFonts w:ascii="ＭＳ ゴシック" w:eastAsia="ＭＳ ゴシック" w:hAnsi="ＭＳ ゴシック"/>
                                <w:sz w:val="28"/>
                                <w:szCs w:val="28"/>
                              </w:rPr>
                            </w:pPr>
                            <w:r w:rsidRPr="00F764FF">
                              <w:rPr>
                                <w:rFonts w:ascii="ＭＳ ゴシック" w:eastAsia="ＭＳ ゴシック" w:hAnsi="ＭＳ ゴシック" w:hint="eastAsia"/>
                                <w:sz w:val="28"/>
                                <w:szCs w:val="28"/>
                              </w:rPr>
                              <w:t>別紙</w:t>
                            </w:r>
                            <w:r w:rsidR="00435A92">
                              <w:rPr>
                                <w:rFonts w:ascii="ＭＳ ゴシック" w:eastAsia="ＭＳ ゴシック" w:hAnsi="ＭＳ ゴシック"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C12D5" id="_x0000_t202" coordsize="21600,21600" o:spt="202" path="m,l,21600r21600,l21600,xe">
                <v:stroke joinstyle="miter"/>
                <v:path gradientshapeok="t" o:connecttype="rect"/>
              </v:shapetype>
              <v:shape id="テキスト ボックス 1" o:spid="_x0000_s1026" type="#_x0000_t202" style="position:absolute;left:0;text-align:left;margin-left:11.8pt;margin-top:-43.75pt;width:63pt;height:4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" fillcolor="white [3201]" strokeweight=".5pt">
                <v:textbox>
                  <w:txbxContent>
                    <w:p w14:paraId="146CC094" w14:textId="2092D97E" w:rsidR="00EB6CB9" w:rsidRPr="00F764FF" w:rsidRDefault="00EB6CB9" w:rsidP="00EB6CB9">
                      <w:pPr>
                        <w:jc w:val="center"/>
                        <w:rPr>
                          <w:rFonts w:ascii="ＭＳ ゴシック" w:eastAsia="ＭＳ ゴシック" w:hAnsi="ＭＳ ゴシック"/>
                          <w:sz w:val="28"/>
                          <w:szCs w:val="28"/>
                        </w:rPr>
                      </w:pPr>
                      <w:r w:rsidRPr="00F764FF">
                        <w:rPr>
                          <w:rFonts w:ascii="ＭＳ ゴシック" w:eastAsia="ＭＳ ゴシック" w:hAnsi="ＭＳ ゴシック" w:hint="eastAsia"/>
                          <w:sz w:val="28"/>
                          <w:szCs w:val="28"/>
                        </w:rPr>
                        <w:t>別紙</w:t>
                      </w:r>
                      <w:r w:rsidR="00435A92">
                        <w:rPr>
                          <w:rFonts w:ascii="ＭＳ ゴシック" w:eastAsia="ＭＳ ゴシック" w:hAnsi="ＭＳ ゴシック" w:hint="eastAsia"/>
                          <w:sz w:val="28"/>
                          <w:szCs w:val="28"/>
                        </w:rPr>
                        <w:t>１</w:t>
                      </w:r>
                    </w:p>
                  </w:txbxContent>
                </v:textbox>
                <w10:wrap anchorx="margin"/>
              </v:shape>
            </w:pict>
          </mc:Fallback>
        </mc:AlternateContent>
      </w:r>
      <w:r w:rsidRPr="6DFD5F01">
        <w:rPr>
          <w:rFonts w:ascii="ＭＳ ゴシック" w:eastAsia="ＭＳ ゴシック" w:hAnsi="ＭＳ ゴシック" w:cs="ＭＳ ゴシック"/>
          <w:sz w:val="40"/>
          <w:szCs w:val="40"/>
        </w:rPr>
        <w:t>抗原</w:t>
      </w:r>
      <w:r>
        <w:rPr>
          <w:rFonts w:ascii="ＭＳ ゴシック" w:eastAsia="ＭＳ ゴシック" w:hAnsi="ＭＳ ゴシック" w:cs="ＭＳ ゴシック" w:hint="eastAsia"/>
          <w:sz w:val="40"/>
          <w:szCs w:val="40"/>
        </w:rPr>
        <w:t>定性</w:t>
      </w:r>
      <w:r w:rsidRPr="6DFD5F01">
        <w:rPr>
          <w:rFonts w:ascii="ＭＳ ゴシック" w:eastAsia="ＭＳ ゴシック" w:hAnsi="ＭＳ ゴシック" w:cs="ＭＳ ゴシック"/>
          <w:sz w:val="40"/>
          <w:szCs w:val="40"/>
        </w:rPr>
        <w:t>検査キット優先</w:t>
      </w:r>
      <w:r>
        <w:rPr>
          <w:rFonts w:ascii="ＭＳ ゴシック" w:eastAsia="ＭＳ ゴシック" w:hAnsi="ＭＳ ゴシック" w:cs="ＭＳ ゴシック" w:hint="eastAsia"/>
          <w:sz w:val="40"/>
          <w:szCs w:val="40"/>
        </w:rPr>
        <w:t>供給</w:t>
      </w:r>
      <w:r w:rsidRPr="6DFD5F01">
        <w:rPr>
          <w:rFonts w:ascii="ＭＳ ゴシック" w:eastAsia="ＭＳ ゴシック" w:hAnsi="ＭＳ ゴシック" w:cs="ＭＳ ゴシック"/>
          <w:sz w:val="40"/>
          <w:szCs w:val="40"/>
        </w:rPr>
        <w:t>に</w:t>
      </w:r>
      <w:r>
        <w:rPr>
          <w:rFonts w:ascii="ＭＳ ゴシック" w:eastAsia="ＭＳ ゴシック" w:hAnsi="ＭＳ ゴシック" w:cs="ＭＳ ゴシック" w:hint="eastAsia"/>
          <w:sz w:val="40"/>
          <w:szCs w:val="40"/>
        </w:rPr>
        <w:t>係る説明書</w:t>
      </w:r>
    </w:p>
    <w:p w14:paraId="053928C3" w14:textId="77777777" w:rsidR="00EB6CB9" w:rsidRDefault="00EB6CB9" w:rsidP="00EB6CB9">
      <w:pPr>
        <w:rPr>
          <w:rFonts w:ascii="ＭＳ ゴシック" w:eastAsia="ＭＳ ゴシック" w:hAnsi="ＭＳ ゴシック" w:cs="ＭＳ ゴシック"/>
        </w:rPr>
      </w:pPr>
    </w:p>
    <w:p w14:paraId="7CDD6BFF" w14:textId="77777777" w:rsidR="00EB6CB9" w:rsidRPr="00435A92" w:rsidRDefault="00EB6CB9" w:rsidP="00EB6CB9">
      <w:pPr>
        <w:rPr>
          <w:rFonts w:ascii="ＭＳ ゴシック" w:eastAsia="ＭＳ ゴシック" w:hAnsi="ＭＳ ゴシック" w:cs="ＭＳ ゴシック"/>
          <w:sz w:val="24"/>
          <w:szCs w:val="24"/>
        </w:rPr>
      </w:pPr>
    </w:p>
    <w:p w14:paraId="55850774" w14:textId="3C8BE7D3" w:rsidR="00EB6CB9" w:rsidRPr="00435A92" w:rsidRDefault="00EB6CB9" w:rsidP="00EB6CB9">
      <w:pPr>
        <w:rPr>
          <w:sz w:val="24"/>
          <w:szCs w:val="24"/>
          <w:u w:val="single"/>
        </w:rPr>
      </w:pPr>
      <w:r w:rsidRPr="00435A92">
        <w:rPr>
          <w:rFonts w:ascii="ＭＳ ゴシック" w:eastAsia="ＭＳ ゴシック" w:hAnsi="ＭＳ ゴシック" w:cs="ＭＳ ゴシック" w:hint="eastAsia"/>
          <w:sz w:val="24"/>
          <w:szCs w:val="24"/>
        </w:rPr>
        <w:t>１．購入希望事業</w:t>
      </w:r>
      <w:r w:rsidRPr="00435A92">
        <w:rPr>
          <w:rFonts w:ascii="ＭＳ ゴシック" w:eastAsia="ＭＳ ゴシック" w:hAnsi="ＭＳ ゴシック" w:cs="ＭＳ ゴシック"/>
          <w:sz w:val="24"/>
          <w:szCs w:val="24"/>
        </w:rPr>
        <w:t>者名</w:t>
      </w:r>
      <w:r w:rsidRPr="00435A92">
        <w:rPr>
          <w:sz w:val="24"/>
          <w:szCs w:val="24"/>
        </w:rPr>
        <w:tab/>
      </w:r>
      <w:r w:rsidR="00435A92" w:rsidRPr="00435A92">
        <w:rPr>
          <w:rFonts w:hint="eastAsia"/>
          <w:sz w:val="24"/>
          <w:szCs w:val="24"/>
        </w:rPr>
        <w:t xml:space="preserve">　　　</w:t>
      </w:r>
      <w:r w:rsidRPr="00435A92">
        <w:rPr>
          <w:sz w:val="24"/>
          <w:szCs w:val="24"/>
        </w:rPr>
        <w:tab/>
      </w:r>
      <w:r w:rsidR="00435A92" w:rsidRPr="00435A92">
        <w:rPr>
          <w:rFonts w:hint="eastAsia"/>
          <w:sz w:val="24"/>
          <w:szCs w:val="24"/>
        </w:rPr>
        <w:t xml:space="preserve">　</w:t>
      </w:r>
      <w:r w:rsidRPr="00435A92">
        <w:rPr>
          <w:rFonts w:ascii="ＭＳ ゴシック" w:eastAsia="ＭＳ ゴシック" w:hAnsi="ＭＳ ゴシック" w:cs="ＭＳ ゴシック"/>
          <w:sz w:val="24"/>
          <w:szCs w:val="24"/>
          <w:u w:val="single"/>
        </w:rPr>
        <w:t xml:space="preserve">　　　　　　　　　　　　　　　　　　　　　　　</w:t>
      </w:r>
    </w:p>
    <w:p w14:paraId="6B7BC3AE" w14:textId="77777777" w:rsidR="00EB6CB9" w:rsidRPr="00435A92" w:rsidRDefault="00EB6CB9" w:rsidP="00EB6CB9">
      <w:pPr>
        <w:pStyle w:val="af4"/>
        <w:ind w:leftChars="0" w:left="432"/>
        <w:rPr>
          <w:rFonts w:ascii="ＭＳ ゴシック" w:eastAsia="ＭＳ ゴシック" w:hAnsi="ＭＳ ゴシック" w:cs="ＭＳ ゴシック"/>
          <w:sz w:val="24"/>
          <w:szCs w:val="24"/>
        </w:rPr>
      </w:pPr>
    </w:p>
    <w:p w14:paraId="060EE28D" w14:textId="637D1170" w:rsidR="00EB6CB9" w:rsidRPr="00435A92" w:rsidRDefault="00EB6CB9" w:rsidP="00EB6CB9">
      <w:pP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hint="eastAsia"/>
          <w:sz w:val="24"/>
          <w:szCs w:val="24"/>
        </w:rPr>
        <w:t>２．</w:t>
      </w:r>
      <w:r w:rsidRPr="00435A92">
        <w:rPr>
          <w:rFonts w:ascii="ＭＳ ゴシック" w:eastAsia="ＭＳ ゴシック" w:hAnsi="ＭＳ ゴシック" w:cs="ＭＳ ゴシック"/>
          <w:sz w:val="24"/>
          <w:szCs w:val="24"/>
        </w:rPr>
        <w:t>業種</w:t>
      </w:r>
      <w:r w:rsidRPr="00435A92">
        <w:rPr>
          <w:rFonts w:ascii="ＭＳ ゴシック" w:eastAsia="ＭＳ ゴシック" w:hAnsi="ＭＳ ゴシック" w:cs="ＭＳ ゴシック"/>
          <w:sz w:val="24"/>
          <w:szCs w:val="24"/>
        </w:rPr>
        <w:tab/>
      </w:r>
      <w:r w:rsidRPr="00435A92">
        <w:rPr>
          <w:rFonts w:ascii="ＭＳ ゴシック" w:eastAsia="ＭＳ ゴシック" w:hAnsi="ＭＳ ゴシック" w:cs="ＭＳ ゴシック"/>
          <w:sz w:val="24"/>
          <w:szCs w:val="24"/>
        </w:rPr>
        <w:tab/>
      </w:r>
      <w:r w:rsidRPr="00435A92">
        <w:rPr>
          <w:sz w:val="24"/>
          <w:szCs w:val="24"/>
        </w:rPr>
        <w:tab/>
      </w:r>
      <w:r w:rsidR="00435A92" w:rsidRPr="00435A92">
        <w:rPr>
          <w:rFonts w:hint="eastAsia"/>
          <w:sz w:val="24"/>
          <w:szCs w:val="24"/>
        </w:rPr>
        <w:t xml:space="preserve">　</w:t>
      </w:r>
      <w:r w:rsidRPr="00435A92">
        <w:rPr>
          <w:rFonts w:ascii="ＭＳ ゴシック" w:eastAsia="ＭＳ ゴシック" w:hAnsi="ＭＳ ゴシック" w:cs="ＭＳ ゴシック"/>
          <w:sz w:val="24"/>
          <w:szCs w:val="24"/>
          <w:u w:val="single"/>
        </w:rPr>
        <w:t xml:space="preserve">　　　　　　　　　　　　　　　　　　　　　　　</w:t>
      </w:r>
    </w:p>
    <w:p w14:paraId="0415E3EA" w14:textId="77777777" w:rsidR="00EB6CB9" w:rsidRPr="00435A92" w:rsidRDefault="00EB6CB9" w:rsidP="00EB6CB9">
      <w:pPr>
        <w:pStyle w:val="af4"/>
        <w:ind w:leftChars="0" w:left="432"/>
        <w:rPr>
          <w:rFonts w:ascii="ＭＳ ゴシック" w:eastAsia="ＭＳ ゴシック" w:hAnsi="ＭＳ ゴシック" w:cs="ＭＳ ゴシック"/>
          <w:sz w:val="24"/>
          <w:szCs w:val="24"/>
        </w:rPr>
      </w:pPr>
    </w:p>
    <w:p w14:paraId="56D52D52" w14:textId="3B9DED46" w:rsidR="00EB6CB9" w:rsidRPr="00435A92" w:rsidRDefault="00EB6CB9" w:rsidP="00EB6CB9">
      <w:pP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hint="eastAsia"/>
          <w:sz w:val="24"/>
          <w:szCs w:val="24"/>
        </w:rPr>
        <w:t>３．購入希望事業</w:t>
      </w:r>
      <w:r w:rsidRPr="00435A92">
        <w:rPr>
          <w:rFonts w:ascii="ＭＳ ゴシック" w:eastAsia="ＭＳ ゴシック" w:hAnsi="ＭＳ ゴシック" w:cs="ＭＳ ゴシック"/>
          <w:sz w:val="24"/>
          <w:szCs w:val="24"/>
        </w:rPr>
        <w:t>者住所</w:t>
      </w:r>
      <w:r w:rsidRPr="00435A92">
        <w:rPr>
          <w:sz w:val="24"/>
          <w:szCs w:val="24"/>
        </w:rPr>
        <w:tab/>
      </w:r>
      <w:r w:rsidR="00435A92" w:rsidRPr="00435A92">
        <w:rPr>
          <w:rFonts w:hint="eastAsia"/>
          <w:sz w:val="24"/>
          <w:szCs w:val="24"/>
        </w:rPr>
        <w:t xml:space="preserve">　</w:t>
      </w:r>
      <w:r w:rsidRPr="00435A92">
        <w:rPr>
          <w:rFonts w:ascii="ＭＳ ゴシック" w:eastAsia="ＭＳ ゴシック" w:hAnsi="ＭＳ ゴシック" w:cs="ＭＳ ゴシック"/>
          <w:sz w:val="24"/>
          <w:szCs w:val="24"/>
          <w:u w:val="single"/>
        </w:rPr>
        <w:t xml:space="preserve">　　　　　　　　　　　　　　　　　　　　　　　</w:t>
      </w:r>
    </w:p>
    <w:p w14:paraId="4B388E29" w14:textId="77777777" w:rsidR="00EB6CB9" w:rsidRPr="00435A92" w:rsidRDefault="00EB6CB9" w:rsidP="00EB6CB9">
      <w:pPr>
        <w:pStyle w:val="af4"/>
        <w:rPr>
          <w:rFonts w:ascii="ＭＳ ゴシック" w:eastAsia="ＭＳ ゴシック" w:hAnsi="ＭＳ ゴシック" w:cs="ＭＳ ゴシック"/>
          <w:sz w:val="24"/>
          <w:szCs w:val="24"/>
        </w:rPr>
      </w:pPr>
    </w:p>
    <w:p w14:paraId="53B29FE6" w14:textId="05F6CAA7" w:rsidR="00EB6CB9" w:rsidRPr="00435A92" w:rsidRDefault="00EB6CB9" w:rsidP="00EB6CB9">
      <w:pP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hint="eastAsia"/>
          <w:sz w:val="24"/>
          <w:szCs w:val="24"/>
        </w:rPr>
        <w:t>４．本説明書の提出先の類型</w:t>
      </w:r>
      <w:r w:rsidRPr="00435A92">
        <w:rPr>
          <w:rFonts w:ascii="ＭＳ ゴシック" w:eastAsia="ＭＳ ゴシック" w:hAnsi="ＭＳ ゴシック" w:cs="ＭＳ ゴシック" w:hint="eastAsia"/>
          <w:sz w:val="24"/>
          <w:szCs w:val="24"/>
        </w:rPr>
        <w:tab/>
        <w:t xml:space="preserve">　医薬品卸売販売業者　・　メーカー（直売）　・　薬局</w:t>
      </w:r>
    </w:p>
    <w:p w14:paraId="06AD0EB4" w14:textId="77777777" w:rsidR="00EB6CB9" w:rsidRPr="00435A92" w:rsidRDefault="00EB6CB9" w:rsidP="00EB6CB9">
      <w:pP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hint="eastAsia"/>
          <w:sz w:val="24"/>
          <w:szCs w:val="24"/>
        </w:rPr>
        <w:t xml:space="preserve">　　（該当するものに○）</w:t>
      </w:r>
    </w:p>
    <w:p w14:paraId="3819C231" w14:textId="77777777" w:rsidR="00EB6CB9" w:rsidRPr="00435A92" w:rsidRDefault="00EB6CB9" w:rsidP="00EB6CB9">
      <w:pPr>
        <w:rPr>
          <w:rFonts w:ascii="ＭＳ ゴシック" w:eastAsia="ＭＳ ゴシック" w:hAnsi="ＭＳ ゴシック" w:cs="ＭＳ ゴシック"/>
          <w:sz w:val="24"/>
          <w:szCs w:val="24"/>
        </w:rPr>
      </w:pPr>
    </w:p>
    <w:p w14:paraId="4F3BB17C" w14:textId="211F10CC" w:rsidR="00EB6CB9" w:rsidRPr="00435A92" w:rsidRDefault="00EB6CB9" w:rsidP="00EB6CB9">
      <w:pPr>
        <w:rPr>
          <w:sz w:val="24"/>
          <w:szCs w:val="24"/>
        </w:rPr>
      </w:pPr>
      <w:r w:rsidRPr="00435A92">
        <w:rPr>
          <w:rFonts w:ascii="ＭＳ ゴシック" w:eastAsia="ＭＳ ゴシック" w:hAnsi="ＭＳ ゴシック" w:cs="ＭＳ ゴシック" w:hint="eastAsia"/>
          <w:sz w:val="24"/>
          <w:szCs w:val="24"/>
        </w:rPr>
        <w:t>５．提出先事業</w:t>
      </w:r>
      <w:r w:rsidRPr="00435A92">
        <w:rPr>
          <w:rFonts w:ascii="ＭＳ ゴシック" w:eastAsia="ＭＳ ゴシック" w:hAnsi="ＭＳ ゴシック" w:cs="ＭＳ ゴシック"/>
          <w:sz w:val="24"/>
          <w:szCs w:val="24"/>
        </w:rPr>
        <w:t xml:space="preserve">者名　</w:t>
      </w:r>
      <w:r w:rsidRPr="00435A92">
        <w:rPr>
          <w:rFonts w:ascii="ＭＳ ゴシック" w:eastAsia="ＭＳ ゴシック" w:hAnsi="ＭＳ ゴシック" w:cs="ＭＳ ゴシック"/>
          <w:sz w:val="24"/>
          <w:szCs w:val="24"/>
        </w:rPr>
        <w:tab/>
      </w:r>
      <w:r w:rsidRPr="00435A92">
        <w:rPr>
          <w:rFonts w:ascii="ＭＳ ゴシック" w:eastAsia="ＭＳ ゴシック" w:hAnsi="ＭＳ ゴシック" w:cs="ＭＳ ゴシック"/>
          <w:sz w:val="24"/>
          <w:szCs w:val="24"/>
        </w:rPr>
        <w:tab/>
      </w:r>
      <w:r w:rsidR="00435A92" w:rsidRPr="00435A92">
        <w:rPr>
          <w:rFonts w:ascii="ＭＳ ゴシック" w:eastAsia="ＭＳ ゴシック" w:hAnsi="ＭＳ ゴシック" w:cs="ＭＳ ゴシック" w:hint="eastAsia"/>
          <w:sz w:val="24"/>
          <w:szCs w:val="24"/>
        </w:rPr>
        <w:t xml:space="preserve">　</w:t>
      </w:r>
      <w:r w:rsidR="00435A92" w:rsidRPr="00435A92">
        <w:rPr>
          <w:rFonts w:ascii="ＭＳ ゴシック" w:eastAsia="ＭＳ ゴシック" w:hAnsi="ＭＳ ゴシック" w:cs="ＭＳ ゴシック"/>
          <w:sz w:val="24"/>
          <w:szCs w:val="24"/>
          <w:u w:val="single"/>
        </w:rPr>
        <w:t xml:space="preserve">　　　　　　　　　　　　　　　　　　　　　　　</w:t>
      </w:r>
    </w:p>
    <w:p w14:paraId="4014BA2A" w14:textId="77777777" w:rsidR="00EB6CB9" w:rsidRPr="00435A92" w:rsidRDefault="00EB6CB9" w:rsidP="00EB6CB9">
      <w:pPr>
        <w:rPr>
          <w:rFonts w:ascii="ＭＳ ゴシック" w:eastAsia="ＭＳ ゴシック" w:hAnsi="ＭＳ ゴシック" w:cs="ＭＳ ゴシック"/>
          <w:sz w:val="24"/>
          <w:szCs w:val="24"/>
        </w:rPr>
      </w:pPr>
    </w:p>
    <w:p w14:paraId="7636A81C" w14:textId="77777777" w:rsidR="00EB6CB9" w:rsidRPr="00435A92" w:rsidRDefault="00EB6CB9" w:rsidP="00EB6CB9">
      <w:pP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hint="eastAsia"/>
          <w:sz w:val="24"/>
          <w:szCs w:val="24"/>
        </w:rPr>
        <w:t>６．</w:t>
      </w:r>
      <w:r w:rsidRPr="00435A92">
        <w:rPr>
          <w:rFonts w:ascii="ＭＳ ゴシック" w:eastAsia="ＭＳ ゴシック" w:hAnsi="ＭＳ ゴシック" w:cs="ＭＳ ゴシック"/>
          <w:sz w:val="24"/>
          <w:szCs w:val="24"/>
        </w:rPr>
        <w:t>発注内容</w:t>
      </w:r>
    </w:p>
    <w:tbl>
      <w:tblPr>
        <w:tblStyle w:val="af3"/>
        <w:tblW w:w="9851" w:type="dxa"/>
        <w:tblLook w:val="04A0" w:firstRow="1" w:lastRow="0" w:firstColumn="1" w:lastColumn="0" w:noHBand="0" w:noVBand="1"/>
      </w:tblPr>
      <w:tblGrid>
        <w:gridCol w:w="2689"/>
        <w:gridCol w:w="1526"/>
        <w:gridCol w:w="5636"/>
      </w:tblGrid>
      <w:tr w:rsidR="00EB6CB9" w:rsidRPr="00435A92" w14:paraId="1D2F6B3E" w14:textId="77777777" w:rsidTr="00432FB4">
        <w:tc>
          <w:tcPr>
            <w:tcW w:w="2689" w:type="dxa"/>
          </w:tcPr>
          <w:p w14:paraId="29DC259F" w14:textId="7777777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対象（優先度）</w:t>
            </w:r>
          </w:p>
        </w:tc>
        <w:tc>
          <w:tcPr>
            <w:tcW w:w="1526" w:type="dxa"/>
          </w:tcPr>
          <w:p w14:paraId="7D9C0A84" w14:textId="7777777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数量</w:t>
            </w:r>
          </w:p>
        </w:tc>
        <w:tc>
          <w:tcPr>
            <w:tcW w:w="5636" w:type="dxa"/>
          </w:tcPr>
          <w:p w14:paraId="664C6E46" w14:textId="7777777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具体的用途</w:t>
            </w:r>
          </w:p>
        </w:tc>
      </w:tr>
      <w:tr w:rsidR="00EB6CB9" w:rsidRPr="00435A92" w14:paraId="34DF5CE7" w14:textId="77777777" w:rsidTr="00432FB4">
        <w:tc>
          <w:tcPr>
            <w:tcW w:w="2689" w:type="dxa"/>
          </w:tcPr>
          <w:p w14:paraId="3F31EE02"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p w14:paraId="79849D50" w14:textId="7777777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有症状者に対する</w:t>
            </w:r>
          </w:p>
          <w:p w14:paraId="6F93F70D" w14:textId="7777777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検査（行政検査）</w:t>
            </w:r>
          </w:p>
          <w:p w14:paraId="1A79AAA1"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p w14:paraId="4893B489" w14:textId="77777777" w:rsidR="00EB6CB9" w:rsidRPr="00435A92" w:rsidRDefault="00EB6CB9" w:rsidP="00432FB4">
            <w:pPr>
              <w:widowControl/>
              <w:jc w:val="center"/>
              <w:rPr>
                <w:rFonts w:ascii="ＭＳ ゴシック" w:eastAsia="ＭＳ ゴシック" w:hAnsi="ＭＳ ゴシック" w:cs="ＭＳ ゴシック"/>
                <w:sz w:val="24"/>
                <w:szCs w:val="24"/>
                <w:bdr w:val="single" w:sz="4" w:space="0" w:color="auto"/>
              </w:rPr>
            </w:pPr>
            <w:r w:rsidRPr="00435A92">
              <w:rPr>
                <w:rFonts w:ascii="ＭＳ ゴシック" w:eastAsia="ＭＳ ゴシック" w:hAnsi="ＭＳ ゴシック" w:cs="ＭＳ ゴシック"/>
                <w:sz w:val="24"/>
                <w:szCs w:val="24"/>
                <w:bdr w:val="single" w:sz="4" w:space="0" w:color="auto"/>
              </w:rPr>
              <w:t>優先Ⅰ</w:t>
            </w:r>
          </w:p>
          <w:p w14:paraId="6581C1A3"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tc>
        <w:tc>
          <w:tcPr>
            <w:tcW w:w="1526" w:type="dxa"/>
          </w:tcPr>
          <w:p w14:paraId="3DEE6A33" w14:textId="77777777" w:rsidR="00EB6CB9" w:rsidRPr="00435A92" w:rsidRDefault="00EB6CB9" w:rsidP="00432FB4">
            <w:pPr>
              <w:widowControl/>
              <w:jc w:val="left"/>
              <w:rPr>
                <w:rFonts w:ascii="ＭＳ ゴシック" w:eastAsia="ＭＳ ゴシック" w:hAnsi="ＭＳ ゴシック" w:cs="ＭＳ ゴシック"/>
                <w:sz w:val="24"/>
                <w:szCs w:val="24"/>
              </w:rPr>
            </w:pPr>
          </w:p>
        </w:tc>
        <w:tc>
          <w:tcPr>
            <w:tcW w:w="5636" w:type="dxa"/>
          </w:tcPr>
          <w:p w14:paraId="7E6CF426" w14:textId="77777777" w:rsidR="00EB6CB9" w:rsidRPr="00435A92" w:rsidRDefault="00EB6CB9" w:rsidP="00432FB4">
            <w:pPr>
              <w:widowControl/>
              <w:jc w:val="left"/>
              <w:rPr>
                <w:rFonts w:ascii="ＭＳ ゴシック" w:eastAsia="ＭＳ ゴシック" w:hAnsi="ＭＳ ゴシック" w:cs="ＭＳ ゴシック"/>
                <w:sz w:val="24"/>
                <w:szCs w:val="24"/>
              </w:rPr>
            </w:pPr>
          </w:p>
        </w:tc>
      </w:tr>
      <w:tr w:rsidR="00EB6CB9" w:rsidRPr="00435A92" w14:paraId="55E15E1D" w14:textId="77777777" w:rsidTr="00432FB4">
        <w:tc>
          <w:tcPr>
            <w:tcW w:w="2689" w:type="dxa"/>
          </w:tcPr>
          <w:p w14:paraId="77FBD092"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p w14:paraId="7C6EEEF2" w14:textId="77777777" w:rsidR="00435A92" w:rsidRDefault="00435A92" w:rsidP="00432FB4">
            <w:pPr>
              <w:widowControl/>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濃厚接触者で</w:t>
            </w:r>
          </w:p>
          <w:p w14:paraId="4E60375B" w14:textId="77777777" w:rsid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社会機能維持者である</w:t>
            </w:r>
            <w:r w:rsidR="00435A92">
              <w:rPr>
                <w:rFonts w:ascii="ＭＳ ゴシック" w:eastAsia="ＭＳ ゴシック" w:hAnsi="ＭＳ ゴシック" w:cs="ＭＳ ゴシック" w:hint="eastAsia"/>
                <w:sz w:val="24"/>
                <w:szCs w:val="24"/>
              </w:rPr>
              <w:t>方</w:t>
            </w:r>
            <w:r w:rsidRPr="00435A92">
              <w:rPr>
                <w:rFonts w:ascii="ＭＳ ゴシック" w:eastAsia="ＭＳ ゴシック" w:hAnsi="ＭＳ ゴシック" w:cs="ＭＳ ゴシック" w:hint="eastAsia"/>
                <w:sz w:val="24"/>
                <w:szCs w:val="24"/>
              </w:rPr>
              <w:t>の</w:t>
            </w:r>
            <w:r w:rsidRPr="00435A92">
              <w:rPr>
                <w:rFonts w:ascii="ＭＳ ゴシック" w:eastAsia="ＭＳ ゴシック" w:hAnsi="ＭＳ ゴシック" w:cs="ＭＳ ゴシック"/>
                <w:sz w:val="24"/>
                <w:szCs w:val="24"/>
              </w:rPr>
              <w:t>待機期間解除に</w:t>
            </w:r>
          </w:p>
          <w:p w14:paraId="127D7C42" w14:textId="1C4CEE5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係る検査</w:t>
            </w:r>
          </w:p>
          <w:p w14:paraId="7314B655"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p w14:paraId="7CA3CA38" w14:textId="77777777" w:rsidR="00EB6CB9" w:rsidRPr="00435A92" w:rsidRDefault="00EB6CB9" w:rsidP="00432FB4">
            <w:pPr>
              <w:widowControl/>
              <w:jc w:val="center"/>
              <w:rPr>
                <w:rFonts w:ascii="ＭＳ ゴシック" w:eastAsia="ＭＳ ゴシック" w:hAnsi="ＭＳ ゴシック" w:cs="ＭＳ ゴシック"/>
                <w:sz w:val="24"/>
                <w:szCs w:val="24"/>
                <w:bdr w:val="single" w:sz="4" w:space="0" w:color="auto"/>
              </w:rPr>
            </w:pPr>
            <w:r w:rsidRPr="00435A92">
              <w:rPr>
                <w:rFonts w:ascii="ＭＳ ゴシック" w:eastAsia="ＭＳ ゴシック" w:hAnsi="ＭＳ ゴシック" w:cs="ＭＳ ゴシック"/>
                <w:sz w:val="24"/>
                <w:szCs w:val="24"/>
                <w:bdr w:val="single" w:sz="4" w:space="0" w:color="auto"/>
              </w:rPr>
              <w:t>優先Ⅱ</w:t>
            </w:r>
          </w:p>
          <w:p w14:paraId="3291C38D"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tc>
        <w:tc>
          <w:tcPr>
            <w:tcW w:w="1526" w:type="dxa"/>
          </w:tcPr>
          <w:p w14:paraId="1D07BFC8" w14:textId="77777777" w:rsidR="00EB6CB9" w:rsidRPr="00435A92" w:rsidRDefault="00EB6CB9" w:rsidP="00432FB4">
            <w:pPr>
              <w:widowControl/>
              <w:jc w:val="left"/>
              <w:rPr>
                <w:rFonts w:ascii="ＭＳ ゴシック" w:eastAsia="ＭＳ ゴシック" w:hAnsi="ＭＳ ゴシック" w:cs="ＭＳ ゴシック"/>
                <w:sz w:val="24"/>
                <w:szCs w:val="24"/>
              </w:rPr>
            </w:pPr>
          </w:p>
        </w:tc>
        <w:tc>
          <w:tcPr>
            <w:tcW w:w="5636" w:type="dxa"/>
          </w:tcPr>
          <w:p w14:paraId="4D55210A" w14:textId="77777777" w:rsidR="00EB6CB9" w:rsidRPr="00435A92" w:rsidRDefault="00EB6CB9" w:rsidP="00432FB4">
            <w:pPr>
              <w:widowControl/>
              <w:jc w:val="left"/>
              <w:rPr>
                <w:rFonts w:ascii="ＭＳ ゴシック" w:eastAsia="ＭＳ ゴシック" w:hAnsi="ＭＳ ゴシック" w:cs="ＭＳ ゴシック"/>
                <w:sz w:val="24"/>
                <w:szCs w:val="24"/>
              </w:rPr>
            </w:pPr>
          </w:p>
        </w:tc>
      </w:tr>
      <w:tr w:rsidR="00EB6CB9" w:rsidRPr="00435A92" w14:paraId="679B506B" w14:textId="77777777" w:rsidTr="00432FB4">
        <w:tc>
          <w:tcPr>
            <w:tcW w:w="2689" w:type="dxa"/>
          </w:tcPr>
          <w:p w14:paraId="41E46470"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p w14:paraId="71EDF7B9" w14:textId="7777777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無料検査に係る検査</w:t>
            </w:r>
          </w:p>
          <w:p w14:paraId="514568A5"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bdr w:val="single" w:sz="4" w:space="0" w:color="auto"/>
              </w:rPr>
            </w:pPr>
          </w:p>
          <w:p w14:paraId="6ECC6645" w14:textId="77777777" w:rsidR="00EB6CB9" w:rsidRPr="00435A92" w:rsidRDefault="00EB6CB9" w:rsidP="00432FB4">
            <w:pPr>
              <w:widowControl/>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bdr w:val="single" w:sz="4" w:space="0" w:color="auto"/>
              </w:rPr>
              <w:t>優先Ⅲ</w:t>
            </w:r>
          </w:p>
          <w:p w14:paraId="327C4739"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tc>
        <w:tc>
          <w:tcPr>
            <w:tcW w:w="1526" w:type="dxa"/>
          </w:tcPr>
          <w:p w14:paraId="64C52DBF" w14:textId="77777777" w:rsidR="00EB6CB9" w:rsidRPr="00435A92" w:rsidRDefault="00EB6CB9" w:rsidP="00432FB4">
            <w:pPr>
              <w:widowControl/>
              <w:jc w:val="left"/>
              <w:rPr>
                <w:rFonts w:ascii="ＭＳ ゴシック" w:eastAsia="ＭＳ ゴシック" w:hAnsi="ＭＳ ゴシック" w:cs="ＭＳ ゴシック"/>
                <w:sz w:val="24"/>
                <w:szCs w:val="24"/>
              </w:rPr>
            </w:pPr>
          </w:p>
        </w:tc>
        <w:tc>
          <w:tcPr>
            <w:tcW w:w="5636" w:type="dxa"/>
          </w:tcPr>
          <w:p w14:paraId="7B78E2A2" w14:textId="77777777" w:rsidR="00EB6CB9" w:rsidRPr="00435A92" w:rsidRDefault="00EB6CB9" w:rsidP="00432FB4">
            <w:pPr>
              <w:widowControl/>
              <w:jc w:val="left"/>
              <w:rPr>
                <w:rFonts w:ascii="ＭＳ ゴシック" w:eastAsia="ＭＳ ゴシック" w:hAnsi="ＭＳ ゴシック" w:cs="ＭＳ ゴシック"/>
                <w:sz w:val="24"/>
                <w:szCs w:val="24"/>
              </w:rPr>
            </w:pPr>
          </w:p>
        </w:tc>
      </w:tr>
      <w:tr w:rsidR="00EB6CB9" w:rsidRPr="00435A92" w14:paraId="66B4DABE" w14:textId="77777777" w:rsidTr="00432FB4">
        <w:tc>
          <w:tcPr>
            <w:tcW w:w="2689" w:type="dxa"/>
          </w:tcPr>
          <w:p w14:paraId="4C69048B" w14:textId="77777777" w:rsidR="00EB6CB9" w:rsidRPr="00435A92" w:rsidRDefault="00EB6CB9" w:rsidP="00432FB4">
            <w:pPr>
              <w:widowControl/>
              <w:spacing w:line="160" w:lineRule="exact"/>
              <w:jc w:val="left"/>
              <w:rPr>
                <w:rFonts w:ascii="ＭＳ ゴシック" w:eastAsia="ＭＳ ゴシック" w:hAnsi="ＭＳ ゴシック" w:cs="ＭＳ ゴシック"/>
                <w:sz w:val="24"/>
                <w:szCs w:val="24"/>
              </w:rPr>
            </w:pPr>
          </w:p>
          <w:p w14:paraId="73E02302" w14:textId="6CB8F525" w:rsidR="00EB6CB9" w:rsidRDefault="00EB6CB9" w:rsidP="00432FB4">
            <w:pPr>
              <w:jc w:val="cente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sz w:val="24"/>
                <w:szCs w:val="24"/>
              </w:rPr>
              <w:t>その他</w:t>
            </w:r>
          </w:p>
          <w:p w14:paraId="0EA1872D" w14:textId="326FDC2B" w:rsidR="007442DA" w:rsidRPr="00435A92" w:rsidRDefault="007442DA" w:rsidP="00432FB4">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（一般販売等）</w:t>
            </w:r>
          </w:p>
          <w:p w14:paraId="76CCB97C" w14:textId="0F8D1F47" w:rsidR="00EB6CB9" w:rsidRPr="00435A92" w:rsidRDefault="00EB6CB9" w:rsidP="007442DA">
            <w:pPr>
              <w:widowControl/>
              <w:spacing w:line="160" w:lineRule="exact"/>
              <w:jc w:val="left"/>
              <w:rPr>
                <w:rFonts w:ascii="ＭＳ ゴシック" w:eastAsia="ＭＳ ゴシック" w:hAnsi="ＭＳ ゴシック" w:cs="ＭＳ ゴシック"/>
                <w:sz w:val="24"/>
                <w:szCs w:val="24"/>
              </w:rPr>
            </w:pPr>
          </w:p>
        </w:tc>
        <w:tc>
          <w:tcPr>
            <w:tcW w:w="1526" w:type="dxa"/>
          </w:tcPr>
          <w:p w14:paraId="26F4C90D" w14:textId="77777777" w:rsidR="00EB6CB9" w:rsidRPr="00435A92" w:rsidRDefault="00EB6CB9" w:rsidP="00432FB4">
            <w:pPr>
              <w:jc w:val="left"/>
              <w:rPr>
                <w:rFonts w:ascii="ＭＳ ゴシック" w:eastAsia="ＭＳ ゴシック" w:hAnsi="ＭＳ ゴシック" w:cs="ＭＳ ゴシック"/>
                <w:sz w:val="24"/>
                <w:szCs w:val="24"/>
              </w:rPr>
            </w:pPr>
          </w:p>
        </w:tc>
        <w:tc>
          <w:tcPr>
            <w:tcW w:w="5636" w:type="dxa"/>
          </w:tcPr>
          <w:p w14:paraId="17D1CD12" w14:textId="77777777" w:rsidR="00EB6CB9" w:rsidRPr="00435A92" w:rsidRDefault="00EB6CB9" w:rsidP="00432FB4">
            <w:pPr>
              <w:jc w:val="left"/>
              <w:rPr>
                <w:rFonts w:ascii="ＭＳ ゴシック" w:eastAsia="ＭＳ ゴシック" w:hAnsi="ＭＳ ゴシック" w:cs="ＭＳ ゴシック"/>
                <w:sz w:val="24"/>
                <w:szCs w:val="24"/>
              </w:rPr>
            </w:pPr>
          </w:p>
        </w:tc>
      </w:tr>
    </w:tbl>
    <w:p w14:paraId="4338957F" w14:textId="77777777" w:rsidR="00EB6CB9" w:rsidRPr="00435A92" w:rsidRDefault="00EB6CB9" w:rsidP="00EB6CB9">
      <w:pPr>
        <w:rPr>
          <w:rFonts w:ascii="ＭＳ ゴシック" w:eastAsia="ＭＳ ゴシック" w:hAnsi="ＭＳ ゴシック" w:cs="ＭＳ ゴシック"/>
          <w:sz w:val="24"/>
          <w:szCs w:val="24"/>
        </w:rPr>
      </w:pPr>
    </w:p>
    <w:p w14:paraId="6CCC073F" w14:textId="77777777" w:rsidR="00EB6CB9" w:rsidRPr="00435A92" w:rsidRDefault="00EB6CB9" w:rsidP="00EB6CB9">
      <w:pP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hint="eastAsia"/>
          <w:sz w:val="24"/>
          <w:szCs w:val="24"/>
        </w:rPr>
        <w:t>発注に当たり、</w:t>
      </w:r>
      <w:r w:rsidRPr="00435A92">
        <w:rPr>
          <w:rFonts w:ascii="ＭＳ ゴシック" w:eastAsia="ＭＳ ゴシック" w:hAnsi="ＭＳ ゴシック" w:cs="ＭＳ ゴシック"/>
          <w:sz w:val="24"/>
          <w:szCs w:val="24"/>
        </w:rPr>
        <w:t>上記の内容について間違いないことを確認しました。</w:t>
      </w:r>
    </w:p>
    <w:p w14:paraId="6A3EDB1E" w14:textId="77777777" w:rsidR="00EB6CB9" w:rsidRPr="00435A92" w:rsidRDefault="00EB6CB9" w:rsidP="00EB6CB9">
      <w:pPr>
        <w:rPr>
          <w:rFonts w:ascii="ＭＳ ゴシック" w:eastAsia="ＭＳ ゴシック" w:hAnsi="ＭＳ ゴシック" w:cs="ＭＳ ゴシック"/>
          <w:sz w:val="24"/>
          <w:szCs w:val="24"/>
        </w:rPr>
      </w:pPr>
    </w:p>
    <w:p w14:paraId="08690902" w14:textId="74B9DA73" w:rsidR="00EB6CB9" w:rsidRPr="00435A92" w:rsidRDefault="00EB6CB9" w:rsidP="00EB6CB9">
      <w:pPr>
        <w:rPr>
          <w:rFonts w:ascii="ＭＳ ゴシック" w:eastAsia="ＭＳ ゴシック" w:hAnsi="ＭＳ ゴシック" w:cs="ＭＳ ゴシック"/>
          <w:sz w:val="24"/>
          <w:szCs w:val="24"/>
          <w:u w:val="single"/>
        </w:rPr>
      </w:pPr>
      <w:r w:rsidRPr="00435A92">
        <w:rPr>
          <w:rFonts w:ascii="ＭＳ ゴシック" w:eastAsia="ＭＳ ゴシック" w:hAnsi="ＭＳ ゴシック" w:cs="ＭＳ ゴシック" w:hint="eastAsia"/>
          <w:sz w:val="24"/>
          <w:szCs w:val="24"/>
        </w:rPr>
        <w:t>提出</w:t>
      </w:r>
      <w:r w:rsidRPr="00435A92">
        <w:rPr>
          <w:rFonts w:ascii="ＭＳ ゴシック" w:eastAsia="ＭＳ ゴシック" w:hAnsi="ＭＳ ゴシック" w:cs="ＭＳ ゴシック"/>
          <w:sz w:val="24"/>
          <w:szCs w:val="24"/>
        </w:rPr>
        <w:t>日</w:t>
      </w:r>
      <w:r w:rsidRPr="00435A92">
        <w:rPr>
          <w:sz w:val="24"/>
          <w:szCs w:val="24"/>
        </w:rPr>
        <w:tab/>
      </w:r>
      <w:r w:rsidRPr="00435A92">
        <w:rPr>
          <w:rFonts w:hint="eastAsia"/>
          <w:sz w:val="24"/>
          <w:szCs w:val="24"/>
        </w:rPr>
        <w:t xml:space="preserve">　</w:t>
      </w:r>
      <w:r w:rsidR="00D6129F">
        <w:rPr>
          <w:rFonts w:hint="eastAsia"/>
          <w:sz w:val="24"/>
          <w:szCs w:val="24"/>
        </w:rPr>
        <w:t xml:space="preserve">　　</w:t>
      </w:r>
      <w:r w:rsidR="000E1B23">
        <w:rPr>
          <w:rFonts w:hint="eastAsia"/>
          <w:sz w:val="24"/>
          <w:szCs w:val="24"/>
        </w:rPr>
        <w:t xml:space="preserve"> </w:t>
      </w:r>
      <w:r w:rsidRPr="00435A92">
        <w:rPr>
          <w:rFonts w:ascii="ＭＳ ゴシック" w:eastAsia="ＭＳ ゴシック" w:hAnsi="ＭＳ ゴシック" w:cs="ＭＳ ゴシック"/>
          <w:sz w:val="24"/>
          <w:szCs w:val="24"/>
        </w:rPr>
        <w:t>：</w:t>
      </w:r>
      <w:r w:rsidRPr="00435A92">
        <w:rPr>
          <w:rFonts w:ascii="ＭＳ ゴシック" w:eastAsia="ＭＳ ゴシック" w:hAnsi="ＭＳ ゴシック" w:cs="ＭＳ ゴシック" w:hint="eastAsia"/>
          <w:sz w:val="24"/>
          <w:szCs w:val="24"/>
        </w:rPr>
        <w:t xml:space="preserve">　</w:t>
      </w:r>
      <w:r w:rsidRPr="00435A92">
        <w:rPr>
          <w:rFonts w:ascii="ＭＳ ゴシック" w:eastAsia="ＭＳ ゴシック" w:hAnsi="ＭＳ ゴシック" w:cs="ＭＳ ゴシック"/>
          <w:sz w:val="24"/>
          <w:szCs w:val="24"/>
          <w:u w:val="single"/>
        </w:rPr>
        <w:t>令和　　　年　　　　月　　　　日</w:t>
      </w:r>
    </w:p>
    <w:p w14:paraId="418E467F" w14:textId="42347D1C" w:rsidR="00D6129F" w:rsidRDefault="00EB6CB9" w:rsidP="00435A92">
      <w:pPr>
        <w:rPr>
          <w:rFonts w:ascii="ＭＳ ゴシック" w:eastAsia="ＭＳ ゴシック" w:hAnsi="ＭＳ ゴシック" w:cs="ＭＳ ゴシック"/>
          <w:sz w:val="24"/>
          <w:szCs w:val="24"/>
          <w:u w:val="single"/>
        </w:rPr>
      </w:pPr>
      <w:r w:rsidRPr="00435A92">
        <w:rPr>
          <w:rFonts w:ascii="ＭＳ ゴシック" w:eastAsia="ＭＳ ゴシック" w:hAnsi="ＭＳ ゴシック" w:cs="ＭＳ ゴシック" w:hint="eastAsia"/>
          <w:sz w:val="24"/>
          <w:szCs w:val="24"/>
        </w:rPr>
        <w:t>担当</w:t>
      </w:r>
      <w:r w:rsidRPr="00435A92">
        <w:rPr>
          <w:rFonts w:ascii="ＭＳ ゴシック" w:eastAsia="ＭＳ ゴシック" w:hAnsi="ＭＳ ゴシック" w:cs="ＭＳ ゴシック"/>
          <w:sz w:val="24"/>
          <w:szCs w:val="24"/>
        </w:rPr>
        <w:t>者名</w:t>
      </w:r>
      <w:r w:rsidR="00D6129F">
        <w:rPr>
          <w:rFonts w:ascii="ＭＳ ゴシック" w:eastAsia="ＭＳ ゴシック" w:hAnsi="ＭＳ ゴシック" w:cs="ＭＳ ゴシック" w:hint="eastAsia"/>
          <w:sz w:val="24"/>
          <w:szCs w:val="24"/>
        </w:rPr>
        <w:t xml:space="preserve">　　</w:t>
      </w:r>
      <w:r w:rsidRPr="00435A92">
        <w:rPr>
          <w:rFonts w:ascii="ＭＳ ゴシック" w:eastAsia="ＭＳ ゴシック" w:hAnsi="ＭＳ ゴシック" w:cs="ＭＳ ゴシック" w:hint="eastAsia"/>
          <w:sz w:val="24"/>
          <w:szCs w:val="24"/>
        </w:rPr>
        <w:t xml:space="preserve">　</w:t>
      </w:r>
      <w:r w:rsidRPr="00435A92">
        <w:rPr>
          <w:rFonts w:ascii="ＭＳ ゴシック" w:eastAsia="ＭＳ ゴシック" w:hAnsi="ＭＳ ゴシック" w:cs="ＭＳ ゴシック"/>
          <w:sz w:val="24"/>
          <w:szCs w:val="24"/>
        </w:rPr>
        <w:t>：</w:t>
      </w:r>
      <w:r w:rsidRPr="00435A92">
        <w:rPr>
          <w:rFonts w:ascii="ＭＳ ゴシック" w:eastAsia="ＭＳ ゴシック" w:hAnsi="ＭＳ ゴシック" w:cs="ＭＳ ゴシック" w:hint="eastAsia"/>
          <w:sz w:val="24"/>
          <w:szCs w:val="24"/>
        </w:rPr>
        <w:t xml:space="preserve">　</w:t>
      </w:r>
      <w:r w:rsidRPr="00435A92">
        <w:rPr>
          <w:rFonts w:ascii="ＭＳ ゴシック" w:eastAsia="ＭＳ ゴシック" w:hAnsi="ＭＳ ゴシック" w:cs="ＭＳ ゴシック"/>
          <w:sz w:val="24"/>
          <w:szCs w:val="24"/>
          <w:u w:val="single"/>
        </w:rPr>
        <w:t xml:space="preserve">　　　　　　　　　　　</w:t>
      </w:r>
      <w:r w:rsidRPr="00435A92">
        <w:rPr>
          <w:rFonts w:ascii="ＭＳ ゴシック" w:eastAsia="ＭＳ ゴシック" w:hAnsi="ＭＳ ゴシック" w:cs="ＭＳ ゴシック" w:hint="eastAsia"/>
          <w:sz w:val="24"/>
          <w:szCs w:val="24"/>
          <w:u w:val="single"/>
        </w:rPr>
        <w:t xml:space="preserve"> </w:t>
      </w:r>
      <w:r w:rsidRPr="00435A92">
        <w:rPr>
          <w:rFonts w:ascii="ＭＳ ゴシック" w:eastAsia="ＭＳ ゴシック" w:hAnsi="ＭＳ ゴシック" w:cs="ＭＳ ゴシック"/>
          <w:sz w:val="24"/>
          <w:szCs w:val="24"/>
          <w:u w:val="single"/>
        </w:rPr>
        <w:t xml:space="preserve">　</w:t>
      </w:r>
      <w:r w:rsidR="000E1B23">
        <w:rPr>
          <w:rFonts w:ascii="ＭＳ ゴシック" w:eastAsia="ＭＳ ゴシック" w:hAnsi="ＭＳ ゴシック" w:cs="ＭＳ ゴシック" w:hint="eastAsia"/>
          <w:sz w:val="24"/>
          <w:szCs w:val="24"/>
          <w:u w:val="single"/>
        </w:rPr>
        <w:t xml:space="preserve"> </w:t>
      </w:r>
      <w:r w:rsidRPr="00435A92">
        <w:rPr>
          <w:rFonts w:ascii="ＭＳ ゴシック" w:eastAsia="ＭＳ ゴシック" w:hAnsi="ＭＳ ゴシック" w:cs="ＭＳ ゴシック"/>
          <w:sz w:val="24"/>
          <w:szCs w:val="24"/>
          <w:u w:val="single"/>
        </w:rPr>
        <w:t xml:space="preserve">　　　</w:t>
      </w:r>
    </w:p>
    <w:p w14:paraId="22F2B3D1" w14:textId="5ED043AC" w:rsidR="00435A92" w:rsidRPr="00435A92" w:rsidRDefault="00D6129F" w:rsidP="00435A92">
      <w:pPr>
        <w:rPr>
          <w:rFonts w:ascii="ＭＳ ゴシック" w:eastAsia="ＭＳ ゴシック" w:hAnsi="ＭＳ ゴシック" w:cs="ＭＳ ゴシック"/>
          <w:sz w:val="24"/>
          <w:szCs w:val="24"/>
        </w:rPr>
      </w:pPr>
      <w:r w:rsidRPr="00435A92">
        <w:rPr>
          <w:rFonts w:ascii="ＭＳ ゴシック" w:eastAsia="ＭＳ ゴシック" w:hAnsi="ＭＳ ゴシック" w:cs="ＭＳ ゴシック" w:hint="eastAsia"/>
          <w:sz w:val="24"/>
          <w:szCs w:val="24"/>
        </w:rPr>
        <w:t>担当</w:t>
      </w:r>
      <w:r w:rsidRPr="00435A92">
        <w:rPr>
          <w:rFonts w:ascii="ＭＳ ゴシック" w:eastAsia="ＭＳ ゴシック" w:hAnsi="ＭＳ ゴシック" w:cs="ＭＳ ゴシック"/>
          <w:sz w:val="24"/>
          <w:szCs w:val="24"/>
        </w:rPr>
        <w:t>者</w:t>
      </w:r>
      <w:r>
        <w:rPr>
          <w:rFonts w:ascii="ＭＳ ゴシック" w:eastAsia="ＭＳ ゴシック" w:hAnsi="ＭＳ ゴシック" w:cs="ＭＳ ゴシック" w:hint="eastAsia"/>
          <w:sz w:val="24"/>
          <w:szCs w:val="24"/>
        </w:rPr>
        <w:t>連絡先</w:t>
      </w:r>
      <w:r w:rsidRPr="00435A92">
        <w:rPr>
          <w:rFonts w:ascii="ＭＳ ゴシック" w:eastAsia="ＭＳ ゴシック" w:hAnsi="ＭＳ ゴシック" w:cs="ＭＳ ゴシック" w:hint="eastAsia"/>
          <w:sz w:val="24"/>
          <w:szCs w:val="24"/>
        </w:rPr>
        <w:t xml:space="preserve">　</w:t>
      </w:r>
      <w:r w:rsidRPr="00435A92">
        <w:rPr>
          <w:rFonts w:ascii="ＭＳ ゴシック" w:eastAsia="ＭＳ ゴシック" w:hAnsi="ＭＳ ゴシック" w:cs="ＭＳ ゴシック"/>
          <w:sz w:val="24"/>
          <w:szCs w:val="24"/>
        </w:rPr>
        <w:t>：</w:t>
      </w:r>
      <w:r w:rsidRPr="00435A92">
        <w:rPr>
          <w:rFonts w:ascii="ＭＳ ゴシック" w:eastAsia="ＭＳ ゴシック" w:hAnsi="ＭＳ ゴシック" w:cs="ＭＳ ゴシック" w:hint="eastAsia"/>
          <w:sz w:val="24"/>
          <w:szCs w:val="24"/>
        </w:rPr>
        <w:t xml:space="preserve">　</w:t>
      </w:r>
      <w:r w:rsidRPr="00435A92">
        <w:rPr>
          <w:rFonts w:ascii="ＭＳ ゴシック" w:eastAsia="ＭＳ ゴシック" w:hAnsi="ＭＳ ゴシック" w:cs="ＭＳ ゴシック"/>
          <w:sz w:val="24"/>
          <w:szCs w:val="24"/>
          <w:u w:val="single"/>
        </w:rPr>
        <w:t xml:space="preserve">　　　　　　　　　　　</w:t>
      </w:r>
      <w:r w:rsidRPr="00435A92">
        <w:rPr>
          <w:rFonts w:ascii="ＭＳ ゴシック" w:eastAsia="ＭＳ ゴシック" w:hAnsi="ＭＳ ゴシック" w:cs="ＭＳ ゴシック" w:hint="eastAsia"/>
          <w:sz w:val="24"/>
          <w:szCs w:val="24"/>
          <w:u w:val="single"/>
        </w:rPr>
        <w:t xml:space="preserve"> </w:t>
      </w:r>
      <w:r w:rsidRPr="00435A92">
        <w:rPr>
          <w:rFonts w:ascii="ＭＳ ゴシック" w:eastAsia="ＭＳ ゴシック" w:hAnsi="ＭＳ ゴシック" w:cs="ＭＳ ゴシック"/>
          <w:sz w:val="24"/>
          <w:szCs w:val="24"/>
          <w:u w:val="single"/>
        </w:rPr>
        <w:t xml:space="preserve">　</w:t>
      </w:r>
      <w:r>
        <w:rPr>
          <w:rFonts w:ascii="ＭＳ ゴシック" w:eastAsia="ＭＳ ゴシック" w:hAnsi="ＭＳ ゴシック" w:cs="ＭＳ ゴシック" w:hint="eastAsia"/>
          <w:sz w:val="24"/>
          <w:szCs w:val="24"/>
          <w:u w:val="single"/>
        </w:rPr>
        <w:t xml:space="preserve"> </w:t>
      </w:r>
      <w:r w:rsidRPr="00435A92">
        <w:rPr>
          <w:rFonts w:ascii="ＭＳ ゴシック" w:eastAsia="ＭＳ ゴシック" w:hAnsi="ＭＳ ゴシック" w:cs="ＭＳ ゴシック"/>
          <w:sz w:val="24"/>
          <w:szCs w:val="24"/>
          <w:u w:val="single"/>
        </w:rPr>
        <w:t xml:space="preserve">　　　</w:t>
      </w:r>
      <w:r w:rsidR="00435A92" w:rsidRPr="00435A92">
        <w:rPr>
          <w:rFonts w:ascii="ＭＳ ゴシック" w:eastAsia="ＭＳ ゴシック" w:hAnsi="ＭＳ ゴシック" w:cs="ＭＳ ゴシック"/>
          <w:sz w:val="24"/>
          <w:szCs w:val="24"/>
        </w:rPr>
        <w:br w:type="page"/>
      </w:r>
    </w:p>
    <w:p w14:paraId="581A8C5B" w14:textId="77777777" w:rsidR="00435A92" w:rsidRDefault="00435A92" w:rsidP="00EB6CB9">
      <w:pPr>
        <w:rPr>
          <w:rFonts w:ascii="ＭＳ ゴシック" w:eastAsia="ＭＳ ゴシック" w:hAnsi="ＭＳ ゴシック"/>
          <w:sz w:val="24"/>
          <w:szCs w:val="24"/>
        </w:rPr>
        <w:sectPr w:rsidR="00435A92" w:rsidSect="00C01D4F">
          <w:headerReference w:type="first" r:id="rId8"/>
          <w:type w:val="continuous"/>
          <w:pgSz w:w="11906" w:h="16838"/>
          <w:pgMar w:top="1440" w:right="1080" w:bottom="851" w:left="1080" w:header="851" w:footer="992" w:gutter="0"/>
          <w:cols w:space="425"/>
          <w:titlePg/>
          <w:docGrid w:type="lines" w:linePitch="360"/>
        </w:sectPr>
      </w:pPr>
    </w:p>
    <w:p w14:paraId="41320640" w14:textId="70E4A917" w:rsidR="00435A92" w:rsidRDefault="00435A92" w:rsidP="00435A92">
      <w:pPr>
        <w:rPr>
          <w:rFonts w:ascii="ＭＳ ゴシック" w:eastAsia="ＭＳ ゴシック" w:hAnsi="ＭＳ ゴシック"/>
          <w:sz w:val="24"/>
          <w:szCs w:val="24"/>
        </w:rPr>
      </w:pPr>
      <w:r>
        <w:rPr>
          <w:rFonts w:ascii="ＭＳ ゴシック" w:eastAsia="ＭＳ ゴシック" w:hAnsi="ＭＳ ゴシック" w:cs="ＭＳ ゴシック"/>
          <w:noProof/>
          <w:sz w:val="40"/>
          <w:szCs w:val="40"/>
        </w:rPr>
        <w:lastRenderedPageBreak/>
        <mc:AlternateContent>
          <mc:Choice Requires="wps">
            <w:drawing>
              <wp:anchor distT="0" distB="0" distL="114300" distR="114300" simplePos="0" relativeHeight="251666432" behindDoc="0" locked="0" layoutInCell="1" allowOverlap="1" wp14:anchorId="0F37DD08" wp14:editId="6A807092">
                <wp:simplePos x="0" y="0"/>
                <wp:positionH relativeFrom="margin">
                  <wp:align>right</wp:align>
                </wp:positionH>
                <wp:positionV relativeFrom="paragraph">
                  <wp:posOffset>-550446</wp:posOffset>
                </wp:positionV>
                <wp:extent cx="800100" cy="5334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800100" cy="533400"/>
                        </a:xfrm>
                        <a:prstGeom prst="rect">
                          <a:avLst/>
                        </a:prstGeom>
                        <a:solidFill>
                          <a:schemeClr val="lt1"/>
                        </a:solidFill>
                        <a:ln w="6350">
                          <a:solidFill>
                            <a:prstClr val="black"/>
                          </a:solidFill>
                        </a:ln>
                      </wps:spPr>
                      <wps:txbx>
                        <w:txbxContent>
                          <w:p w14:paraId="3066C01B" w14:textId="6595E15A" w:rsidR="00435A92" w:rsidRPr="00F764FF" w:rsidRDefault="00435A92" w:rsidP="00435A92">
                            <w:pPr>
                              <w:jc w:val="center"/>
                              <w:rPr>
                                <w:rFonts w:ascii="ＭＳ ゴシック" w:eastAsia="ＭＳ ゴシック" w:hAnsi="ＭＳ ゴシック"/>
                                <w:sz w:val="28"/>
                                <w:szCs w:val="28"/>
                              </w:rPr>
                            </w:pPr>
                            <w:r w:rsidRPr="00F764FF">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7DD08" id="テキスト ボックス 5" o:spid="_x0000_s1027" type="#_x0000_t202" style="position:absolute;left:0;text-align:left;margin-left:11.8pt;margin-top:-43.35pt;width:63pt;height:4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" fillcolor="white [3201]" strokeweight=".5pt">
                <v:textbox>
                  <w:txbxContent>
                    <w:p w14:paraId="3066C01B" w14:textId="6595E15A" w:rsidR="00435A92" w:rsidRPr="00F764FF" w:rsidRDefault="00435A92" w:rsidP="00435A92">
                      <w:pPr>
                        <w:jc w:val="center"/>
                        <w:rPr>
                          <w:rFonts w:ascii="ＭＳ ゴシック" w:eastAsia="ＭＳ ゴシック" w:hAnsi="ＭＳ ゴシック"/>
                          <w:sz w:val="28"/>
                          <w:szCs w:val="28"/>
                        </w:rPr>
                      </w:pPr>
                      <w:r w:rsidRPr="00F764FF">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２</w:t>
                      </w:r>
                    </w:p>
                  </w:txbxContent>
                </v:textbox>
                <w10:wrap anchorx="margin"/>
              </v:shape>
            </w:pict>
          </mc:Fallback>
        </mc:AlternateContent>
      </w:r>
    </w:p>
    <w:p w14:paraId="372696FF" w14:textId="77777777" w:rsidR="00435A92" w:rsidRPr="008B655E" w:rsidRDefault="00435A92" w:rsidP="00435A92">
      <w:pPr>
        <w:rPr>
          <w:rFonts w:ascii="ＭＳ ゴシック" w:eastAsia="ＭＳ ゴシック" w:hAnsi="ＭＳ ゴシック"/>
          <w:sz w:val="24"/>
          <w:szCs w:val="24"/>
        </w:rPr>
      </w:pPr>
    </w:p>
    <w:p w14:paraId="5E7B94FE" w14:textId="77777777" w:rsidR="00435A92" w:rsidRPr="008B655E" w:rsidRDefault="00435A92" w:rsidP="00435A9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抗原定性検査キット</w:t>
      </w:r>
      <w:r w:rsidRPr="008B655E">
        <w:rPr>
          <w:rFonts w:ascii="ＭＳ ゴシック" w:eastAsia="ＭＳ ゴシック" w:hAnsi="ＭＳ ゴシック" w:hint="eastAsia"/>
          <w:sz w:val="24"/>
          <w:szCs w:val="24"/>
        </w:rPr>
        <w:t>を使用した検査実施体制に関する確認書</w:t>
      </w:r>
    </w:p>
    <w:p w14:paraId="460FC4BE" w14:textId="77777777" w:rsidR="00435A92" w:rsidRPr="008B655E" w:rsidRDefault="00435A92" w:rsidP="00435A92">
      <w:pPr>
        <w:rPr>
          <w:rFonts w:ascii="ＭＳ ゴシック" w:eastAsia="ＭＳ ゴシック" w:hAnsi="ＭＳ ゴシック"/>
          <w:sz w:val="24"/>
          <w:szCs w:val="24"/>
        </w:rPr>
      </w:pPr>
    </w:p>
    <w:p w14:paraId="65FB7926" w14:textId="77777777" w:rsidR="00435A92" w:rsidRPr="008B655E" w:rsidRDefault="00435A92" w:rsidP="00435A92">
      <w:pPr>
        <w:rPr>
          <w:rFonts w:ascii="ＭＳ ゴシック" w:eastAsia="ＭＳ ゴシック" w:hAnsi="ＭＳ ゴシック"/>
          <w:sz w:val="24"/>
          <w:szCs w:val="24"/>
        </w:rPr>
      </w:pPr>
    </w:p>
    <w:p w14:paraId="7B63959F" w14:textId="77777777" w:rsidR="00435A92" w:rsidRDefault="00435A92" w:rsidP="00435A92">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 xml:space="preserve">①　</w:t>
      </w:r>
      <w:r w:rsidRPr="00B43A5E">
        <w:rPr>
          <w:rFonts w:ascii="ＭＳ ゴシック" w:eastAsia="ＭＳ ゴシック" w:hAnsi="ＭＳ ゴシック" w:hint="eastAsia"/>
          <w:sz w:val="24"/>
          <w:szCs w:val="24"/>
        </w:rPr>
        <w:t>検査管理者が研修を受講していることを確認</w:t>
      </w:r>
      <w:r>
        <w:rPr>
          <w:rFonts w:ascii="ＭＳ ゴシック" w:eastAsia="ＭＳ ゴシック" w:hAnsi="ＭＳ ゴシック" w:hint="eastAsia"/>
          <w:sz w:val="24"/>
          <w:szCs w:val="24"/>
        </w:rPr>
        <w:t>して、</w:t>
      </w:r>
      <w:r w:rsidRPr="008B655E">
        <w:rPr>
          <w:rFonts w:ascii="ＭＳ ゴシック" w:eastAsia="ＭＳ ゴシック" w:hAnsi="ＭＳ ゴシック" w:hint="eastAsia"/>
          <w:sz w:val="24"/>
          <w:szCs w:val="24"/>
        </w:rPr>
        <w:t>リスト化しています。</w:t>
      </w:r>
    </w:p>
    <w:p w14:paraId="366FE767" w14:textId="77777777" w:rsidR="00435A92" w:rsidRDefault="00435A92" w:rsidP="00435A92">
      <w:pPr>
        <w:ind w:left="566" w:hangingChars="236" w:hanging="56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研修については、厚生労働省のHPで公開される以下のWEB教材の関連部分を学習します。</w:t>
      </w:r>
    </w:p>
    <w:p w14:paraId="7E0D30F5" w14:textId="77777777" w:rsidR="00435A92" w:rsidRPr="00AB0041" w:rsidRDefault="00435A92" w:rsidP="00435A92">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・医療従事者</w:t>
      </w:r>
      <w:r w:rsidRPr="00AB0041">
        <w:rPr>
          <w:rFonts w:ascii="ＭＳ ゴシック" w:eastAsia="ＭＳ ゴシック" w:hAnsi="ＭＳ ゴシック"/>
          <w:sz w:val="24"/>
          <w:szCs w:val="24"/>
        </w:rPr>
        <w:t>の不在時における新型コロナウイルス抗原定性検査のガイドラ</w:t>
      </w:r>
      <w:r w:rsidRPr="00AB0041">
        <w:rPr>
          <w:rFonts w:ascii="ＭＳ ゴシック" w:eastAsia="ＭＳ ゴシック" w:hAnsi="ＭＳ ゴシック" w:hint="eastAsia"/>
          <w:sz w:val="24"/>
          <w:szCs w:val="24"/>
        </w:rPr>
        <w:t>イン</w:t>
      </w:r>
    </w:p>
    <w:p w14:paraId="5B1C1F56" w14:textId="77777777" w:rsidR="00435A92" w:rsidRPr="00AB0041" w:rsidRDefault="00435A92" w:rsidP="00435A92">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・理解度確認テスト</w:t>
      </w:r>
    </w:p>
    <w:p w14:paraId="60EB1BA7" w14:textId="77777777" w:rsidR="00435A92" w:rsidRPr="008B655E" w:rsidRDefault="00435A92" w:rsidP="00435A92">
      <w:pPr>
        <w:ind w:leftChars="114" w:left="239" w:firstLineChars="136" w:firstLine="326"/>
        <w:rPr>
          <w:rFonts w:ascii="ＭＳ ゴシック" w:eastAsia="ＭＳ ゴシック" w:hAnsi="ＭＳ ゴシック"/>
          <w:sz w:val="24"/>
          <w:szCs w:val="24"/>
        </w:rPr>
      </w:pPr>
      <w:r w:rsidRPr="00AB0041">
        <w:rPr>
          <w:rFonts w:ascii="ＭＳ ゴシック" w:eastAsia="ＭＳ ゴシック" w:hAnsi="ＭＳ ゴシック"/>
          <w:sz w:val="24"/>
          <w:szCs w:val="24"/>
        </w:rPr>
        <w:t>https://www.mhlw.go.jp/stf/seisakunitsuite/bunya/0000121431_00270.html</w:t>
      </w:r>
    </w:p>
    <w:p w14:paraId="3690C7B6" w14:textId="77777777" w:rsidR="00435A92" w:rsidRPr="008B655E"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Pr="008B655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抗原定性検査キット</w:t>
      </w:r>
      <w:r w:rsidRPr="008B655E">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社会機能維持者である濃厚接触者に対する検査にのみ使用します。</w:t>
      </w:r>
    </w:p>
    <w:p w14:paraId="6B4A5620" w14:textId="77777777" w:rsidR="00435A92" w:rsidRPr="008B655E"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③　検査管理者が</w:t>
      </w:r>
      <w:r w:rsidRPr="008B655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受検者に対し、検査の実施方法等について別紙を活用し説明するとともに、理解を得たことを確認します。また、検査の実施に当たっては、可能な限りオンラインで立ち会い・管理下において実施するほか、検査結果は必ず確認します。</w:t>
      </w:r>
    </w:p>
    <w:p w14:paraId="1DD6EEA1" w14:textId="77777777" w:rsidR="00435A92"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④　検査管理者が、受検者に対し、抗原定性検査キット</w:t>
      </w:r>
      <w:r w:rsidRPr="008B655E">
        <w:rPr>
          <w:rFonts w:ascii="ＭＳ ゴシック" w:eastAsia="ＭＳ ゴシック" w:hAnsi="ＭＳ ゴシック" w:hint="eastAsia"/>
          <w:sz w:val="24"/>
          <w:szCs w:val="24"/>
        </w:rPr>
        <w:t>を使用した検査の結果が陽性となった</w:t>
      </w:r>
      <w:r>
        <w:rPr>
          <w:rFonts w:ascii="ＭＳ ゴシック" w:eastAsia="ＭＳ ゴシック" w:hAnsi="ＭＳ ゴシック" w:hint="eastAsia"/>
          <w:sz w:val="24"/>
          <w:szCs w:val="24"/>
        </w:rPr>
        <w:t>場合、医療機関への受診を促すとともに、その診断結果を確認します。</w:t>
      </w:r>
    </w:p>
    <w:p w14:paraId="598D6AA2" w14:textId="77777777" w:rsidR="00435A92" w:rsidRPr="008B655E" w:rsidRDefault="00435A92" w:rsidP="00435A9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⑤　検査結果が陰性だった場合にも</w:t>
      </w:r>
      <w:r w:rsidRPr="008B655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当該業務への従事以外の不要不急の外出はできる限り控えるように求めます。</w:t>
      </w:r>
    </w:p>
    <w:p w14:paraId="2140A205" w14:textId="77777777" w:rsidR="00435A92" w:rsidRPr="008B655E" w:rsidRDefault="00435A92" w:rsidP="00435A92">
      <w:pPr>
        <w:rPr>
          <w:rFonts w:ascii="ＭＳ ゴシック" w:eastAsia="ＭＳ ゴシック" w:hAnsi="ＭＳ ゴシック"/>
          <w:sz w:val="24"/>
          <w:szCs w:val="24"/>
        </w:rPr>
      </w:pPr>
    </w:p>
    <w:p w14:paraId="47945323" w14:textId="77777777" w:rsidR="00435A92" w:rsidRPr="008B655E" w:rsidRDefault="00435A92" w:rsidP="00435A92">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以上①から⑤</w:t>
      </w:r>
      <w:r w:rsidRPr="008B655E">
        <w:rPr>
          <w:rFonts w:ascii="ＭＳ ゴシック" w:eastAsia="ＭＳ ゴシック" w:hAnsi="ＭＳ ゴシック" w:hint="eastAsia"/>
          <w:sz w:val="24"/>
          <w:szCs w:val="24"/>
        </w:rPr>
        <w:t>までについて間違いないことを確認しました。</w:t>
      </w:r>
    </w:p>
    <w:p w14:paraId="20463DD5" w14:textId="77777777" w:rsidR="00435A92" w:rsidRPr="008B655E" w:rsidRDefault="00435A92" w:rsidP="00435A92">
      <w:pPr>
        <w:rPr>
          <w:rFonts w:ascii="ＭＳ ゴシック" w:eastAsia="ＭＳ ゴシック" w:hAnsi="ＭＳ ゴシック"/>
          <w:sz w:val="24"/>
          <w:szCs w:val="24"/>
        </w:rPr>
      </w:pPr>
    </w:p>
    <w:p w14:paraId="41BEDF3C" w14:textId="77777777" w:rsidR="00435A92" w:rsidRPr="008B655E" w:rsidRDefault="00435A92" w:rsidP="00435A92">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確認日：</w:t>
      </w:r>
    </w:p>
    <w:p w14:paraId="5286C5E1" w14:textId="77777777" w:rsidR="00435A92" w:rsidRPr="008B655E" w:rsidRDefault="00435A92" w:rsidP="00435A92">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令和　　年　　月　　日</w:t>
      </w:r>
    </w:p>
    <w:p w14:paraId="176234B6" w14:textId="77777777" w:rsidR="00435A92" w:rsidRPr="008B655E" w:rsidRDefault="00435A92" w:rsidP="00435A92">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w:t>
      </w:r>
      <w:r>
        <w:rPr>
          <w:rFonts w:ascii="ＭＳ ゴシック" w:eastAsia="ＭＳ ゴシック" w:hAnsi="ＭＳ ゴシック" w:hint="eastAsia"/>
          <w:sz w:val="24"/>
          <w:szCs w:val="24"/>
        </w:rPr>
        <w:t>抗原定性検査キット購入者</w:t>
      </w:r>
      <w:r w:rsidRPr="008B655E">
        <w:rPr>
          <w:rFonts w:ascii="ＭＳ ゴシック" w:eastAsia="ＭＳ ゴシック" w:hAnsi="ＭＳ ゴシック" w:hint="eastAsia"/>
          <w:sz w:val="24"/>
          <w:szCs w:val="24"/>
        </w:rPr>
        <w:t>）：</w:t>
      </w:r>
    </w:p>
    <w:p w14:paraId="2D8CFA24" w14:textId="77777777" w:rsidR="00435A92" w:rsidRPr="008B655E" w:rsidRDefault="00435A92" w:rsidP="00435A92">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株式会社○○○○</w:t>
      </w:r>
    </w:p>
    <w:p w14:paraId="1465109F" w14:textId="77777777" w:rsidR="00435A92" w:rsidRPr="004824F6" w:rsidRDefault="00435A92" w:rsidP="00435A92">
      <w:pPr>
        <w:rPr>
          <w:rFonts w:ascii="ＭＳ ゴシック" w:eastAsia="ＭＳ ゴシック" w:hAnsi="ＭＳ ゴシック"/>
          <w:sz w:val="24"/>
          <w:szCs w:val="24"/>
        </w:rPr>
      </w:pPr>
      <w:r w:rsidRPr="004824F6">
        <w:rPr>
          <w:rFonts w:ascii="ＭＳ ゴシック" w:eastAsia="ＭＳ ゴシック" w:hAnsi="ＭＳ ゴシック" w:hint="eastAsia"/>
          <w:sz w:val="24"/>
          <w:szCs w:val="24"/>
        </w:rPr>
        <w:t>確認者の住所：</w:t>
      </w:r>
    </w:p>
    <w:p w14:paraId="043B5990" w14:textId="77777777" w:rsidR="00435A92" w:rsidRDefault="00435A92" w:rsidP="00435A92">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14:paraId="73E7ACD2" w14:textId="77777777" w:rsidR="00435A92" w:rsidRDefault="00435A92" w:rsidP="00435A92">
      <w:pPr>
        <w:widowControl/>
        <w:jc w:val="left"/>
        <w:rPr>
          <w:rFonts w:ascii="ＭＳ ゴシック" w:eastAsia="ＭＳ ゴシック" w:hAnsi="ＭＳ ゴシック"/>
          <w:sz w:val="24"/>
          <w:szCs w:val="24"/>
        </w:rPr>
      </w:pPr>
    </w:p>
    <w:p w14:paraId="021346BD" w14:textId="44ADBC38" w:rsidR="00EB6CB9" w:rsidRPr="00435A92" w:rsidRDefault="00EB6CB9" w:rsidP="00EB6CB9">
      <w:pPr>
        <w:rPr>
          <w:rFonts w:ascii="ＭＳ ゴシック" w:eastAsia="ＭＳ ゴシック" w:hAnsi="ＭＳ ゴシック"/>
          <w:sz w:val="24"/>
          <w:szCs w:val="24"/>
        </w:rPr>
      </w:pPr>
    </w:p>
    <w:sectPr w:rsidR="00EB6CB9" w:rsidRPr="00435A92" w:rsidSect="00C01D4F">
      <w:type w:val="continuous"/>
      <w:pgSz w:w="11906" w:h="16838"/>
      <w:pgMar w:top="1440" w:right="1080" w:bottom="851" w:left="1080" w:header="851" w:footer="992"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603BD" w16cex:dateUtc="2021-09-10T07:18:00Z"/>
  <w16cex:commentExtensible w16cex:durableId="24E6022D" w16cex:dateUtc="2021-09-10T07:11:00Z"/>
  <w16cex:commentExtensible w16cex:durableId="24E60512" w16cex:dateUtc="2021-09-10T07:23:00Z"/>
  <w16cex:commentExtensible w16cex:durableId="24E60496" w16cex:dateUtc="2021-09-10T07:21:00Z"/>
  <w16cex:commentExtensible w16cex:durableId="24E606F0" w16cex:dateUtc="2021-09-10T07:31:00Z"/>
  <w16cex:commentExtensible w16cex:durableId="24E6075E" w16cex:dateUtc="2021-09-10T07:33:00Z"/>
  <w16cex:commentExtensible w16cex:durableId="24E607EE" w16cex:dateUtc="2021-09-10T07:35:00Z"/>
  <w16cex:commentExtensible w16cex:durableId="24E608BF" w16cex:dateUtc="2021-09-1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948CC1" w16cid:durableId="24E603BD"/>
  <w16cid:commentId w16cid:paraId="2E0F673D" w16cid:durableId="24E6022D"/>
  <w16cid:commentId w16cid:paraId="68A612CE" w16cid:durableId="24E60512"/>
  <w16cid:commentId w16cid:paraId="1CCEAC69" w16cid:durableId="24E60496"/>
  <w16cid:commentId w16cid:paraId="0F6F675D" w16cid:durableId="24E606F0"/>
  <w16cid:commentId w16cid:paraId="2E8B2AA8" w16cid:durableId="24E6075E"/>
  <w16cid:commentId w16cid:paraId="0B07CBC2" w16cid:durableId="24E607EE"/>
  <w16cid:commentId w16cid:paraId="61BE2C96" w16cid:durableId="24E608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2D953" w14:textId="77777777" w:rsidR="000250A8" w:rsidRDefault="000250A8"/>
  </w:endnote>
  <w:endnote w:type="continuationSeparator" w:id="0">
    <w:p w14:paraId="46CE5F2B" w14:textId="77777777" w:rsidR="000250A8" w:rsidRDefault="000250A8"/>
  </w:endnote>
  <w:endnote w:type="continuationNotice" w:id="1">
    <w:p w14:paraId="229C7FFB" w14:textId="77777777" w:rsidR="000250A8" w:rsidRDefault="00025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ＤＦ行書体"/>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15840" w14:textId="77777777" w:rsidR="000250A8" w:rsidRDefault="000250A8"/>
  </w:footnote>
  <w:footnote w:type="continuationSeparator" w:id="0">
    <w:p w14:paraId="2C2C765E" w14:textId="77777777" w:rsidR="000250A8" w:rsidRDefault="000250A8"/>
  </w:footnote>
  <w:footnote w:type="continuationNotice" w:id="1">
    <w:p w14:paraId="7B09E7CB" w14:textId="77777777" w:rsidR="000250A8" w:rsidRDefault="000250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1D3C" w14:textId="77777777" w:rsidR="009F1401" w:rsidRPr="005B2C63" w:rsidRDefault="000250A8" w:rsidP="00482008">
    <w:pPr>
      <w:pStyle w:val="a8"/>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6E7"/>
    <w:multiLevelType w:val="hybridMultilevel"/>
    <w:tmpl w:val="17E4D9A0"/>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069DF"/>
    <w:multiLevelType w:val="hybridMultilevel"/>
    <w:tmpl w:val="D44E43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014055"/>
    <w:multiLevelType w:val="hybridMultilevel"/>
    <w:tmpl w:val="72AEE6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7F6FF0"/>
    <w:multiLevelType w:val="hybridMultilevel"/>
    <w:tmpl w:val="50DA4538"/>
    <w:lvl w:ilvl="0" w:tplc="857C8A9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5D985749"/>
    <w:multiLevelType w:val="hybridMultilevel"/>
    <w:tmpl w:val="81BA38D6"/>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840B2E"/>
    <w:multiLevelType w:val="hybridMultilevel"/>
    <w:tmpl w:val="0C743F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oNotTrackFormatting/>
  <w:defaultTabStop w:val="840"/>
  <w:drawingGridHorizontalSpacing w:val="10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CC"/>
    <w:rsid w:val="000049AB"/>
    <w:rsid w:val="00005AE6"/>
    <w:rsid w:val="0001059D"/>
    <w:rsid w:val="000133C5"/>
    <w:rsid w:val="0001737C"/>
    <w:rsid w:val="000250A8"/>
    <w:rsid w:val="00025836"/>
    <w:rsid w:val="0002619E"/>
    <w:rsid w:val="000400AF"/>
    <w:rsid w:val="000437BF"/>
    <w:rsid w:val="00047E56"/>
    <w:rsid w:val="00054EAF"/>
    <w:rsid w:val="000553A6"/>
    <w:rsid w:val="00055C0C"/>
    <w:rsid w:val="00056C81"/>
    <w:rsid w:val="000757DD"/>
    <w:rsid w:val="000920BE"/>
    <w:rsid w:val="00097A94"/>
    <w:rsid w:val="000B2FFF"/>
    <w:rsid w:val="000D1471"/>
    <w:rsid w:val="000D2F7C"/>
    <w:rsid w:val="000D7367"/>
    <w:rsid w:val="000D794C"/>
    <w:rsid w:val="000E1B23"/>
    <w:rsid w:val="000E6A75"/>
    <w:rsid w:val="000F34E4"/>
    <w:rsid w:val="000F48F7"/>
    <w:rsid w:val="000F6CFB"/>
    <w:rsid w:val="00106E51"/>
    <w:rsid w:val="00126854"/>
    <w:rsid w:val="001333C1"/>
    <w:rsid w:val="00134A59"/>
    <w:rsid w:val="00136294"/>
    <w:rsid w:val="001468AB"/>
    <w:rsid w:val="00154B55"/>
    <w:rsid w:val="001575B9"/>
    <w:rsid w:val="00162518"/>
    <w:rsid w:val="001634FE"/>
    <w:rsid w:val="00164585"/>
    <w:rsid w:val="00174DAB"/>
    <w:rsid w:val="001771B8"/>
    <w:rsid w:val="00180016"/>
    <w:rsid w:val="0018033E"/>
    <w:rsid w:val="00180CB5"/>
    <w:rsid w:val="001A7E76"/>
    <w:rsid w:val="001B4003"/>
    <w:rsid w:val="001B7E89"/>
    <w:rsid w:val="001C4943"/>
    <w:rsid w:val="001F2886"/>
    <w:rsid w:val="001F59CB"/>
    <w:rsid w:val="00204C01"/>
    <w:rsid w:val="00221844"/>
    <w:rsid w:val="00241666"/>
    <w:rsid w:val="002455CE"/>
    <w:rsid w:val="00252EB3"/>
    <w:rsid w:val="00290D1C"/>
    <w:rsid w:val="00297AEF"/>
    <w:rsid w:val="002A5DE0"/>
    <w:rsid w:val="002B59F9"/>
    <w:rsid w:val="002B5D1E"/>
    <w:rsid w:val="002D1B8D"/>
    <w:rsid w:val="002E0B49"/>
    <w:rsid w:val="002F4228"/>
    <w:rsid w:val="00301B4F"/>
    <w:rsid w:val="00302800"/>
    <w:rsid w:val="003030B9"/>
    <w:rsid w:val="003234DC"/>
    <w:rsid w:val="00325C0B"/>
    <w:rsid w:val="0032771A"/>
    <w:rsid w:val="00337446"/>
    <w:rsid w:val="0035092C"/>
    <w:rsid w:val="003550AE"/>
    <w:rsid w:val="0035785E"/>
    <w:rsid w:val="00361BB4"/>
    <w:rsid w:val="00367130"/>
    <w:rsid w:val="00380570"/>
    <w:rsid w:val="0038467A"/>
    <w:rsid w:val="00390328"/>
    <w:rsid w:val="0039246C"/>
    <w:rsid w:val="00394757"/>
    <w:rsid w:val="003C03B3"/>
    <w:rsid w:val="003C31A6"/>
    <w:rsid w:val="003C451E"/>
    <w:rsid w:val="003D2733"/>
    <w:rsid w:val="003D3EA7"/>
    <w:rsid w:val="003D50F3"/>
    <w:rsid w:val="003E0CBD"/>
    <w:rsid w:val="003E5DF4"/>
    <w:rsid w:val="003F2744"/>
    <w:rsid w:val="003F6390"/>
    <w:rsid w:val="00402FA3"/>
    <w:rsid w:val="00406897"/>
    <w:rsid w:val="00412609"/>
    <w:rsid w:val="00423DD7"/>
    <w:rsid w:val="0042477F"/>
    <w:rsid w:val="00431BFD"/>
    <w:rsid w:val="0043242D"/>
    <w:rsid w:val="00432844"/>
    <w:rsid w:val="00435A92"/>
    <w:rsid w:val="00437121"/>
    <w:rsid w:val="00443B09"/>
    <w:rsid w:val="00453FAD"/>
    <w:rsid w:val="004751C8"/>
    <w:rsid w:val="004774E1"/>
    <w:rsid w:val="004931BA"/>
    <w:rsid w:val="004B2574"/>
    <w:rsid w:val="004B3BEB"/>
    <w:rsid w:val="004C785C"/>
    <w:rsid w:val="004D3E5D"/>
    <w:rsid w:val="004E548D"/>
    <w:rsid w:val="004F17F7"/>
    <w:rsid w:val="004F7D1A"/>
    <w:rsid w:val="0050755D"/>
    <w:rsid w:val="005117CC"/>
    <w:rsid w:val="00542B15"/>
    <w:rsid w:val="005444D0"/>
    <w:rsid w:val="005454C4"/>
    <w:rsid w:val="005531EE"/>
    <w:rsid w:val="005564C5"/>
    <w:rsid w:val="00561FE7"/>
    <w:rsid w:val="005628B8"/>
    <w:rsid w:val="005678E3"/>
    <w:rsid w:val="0057591F"/>
    <w:rsid w:val="005768B0"/>
    <w:rsid w:val="00590CA4"/>
    <w:rsid w:val="005B464C"/>
    <w:rsid w:val="005B499E"/>
    <w:rsid w:val="005C5204"/>
    <w:rsid w:val="005C7A52"/>
    <w:rsid w:val="005D02D7"/>
    <w:rsid w:val="005D4FD4"/>
    <w:rsid w:val="005E33BB"/>
    <w:rsid w:val="005F3CF5"/>
    <w:rsid w:val="005F695B"/>
    <w:rsid w:val="00605D0B"/>
    <w:rsid w:val="00605ED9"/>
    <w:rsid w:val="0060622A"/>
    <w:rsid w:val="00607BBB"/>
    <w:rsid w:val="00621402"/>
    <w:rsid w:val="0063125A"/>
    <w:rsid w:val="006346EA"/>
    <w:rsid w:val="00635EAF"/>
    <w:rsid w:val="0063629E"/>
    <w:rsid w:val="00637652"/>
    <w:rsid w:val="00644284"/>
    <w:rsid w:val="00651EA0"/>
    <w:rsid w:val="00652066"/>
    <w:rsid w:val="00657A14"/>
    <w:rsid w:val="006635E9"/>
    <w:rsid w:val="00666139"/>
    <w:rsid w:val="006663D8"/>
    <w:rsid w:val="00670B3A"/>
    <w:rsid w:val="00671E62"/>
    <w:rsid w:val="00684467"/>
    <w:rsid w:val="00695905"/>
    <w:rsid w:val="006A35DC"/>
    <w:rsid w:val="006A6605"/>
    <w:rsid w:val="006A7FD1"/>
    <w:rsid w:val="006B0DAF"/>
    <w:rsid w:val="006B72AF"/>
    <w:rsid w:val="006C3C32"/>
    <w:rsid w:val="006D18FC"/>
    <w:rsid w:val="006D3D93"/>
    <w:rsid w:val="006F0B43"/>
    <w:rsid w:val="00700156"/>
    <w:rsid w:val="00717001"/>
    <w:rsid w:val="00722AFA"/>
    <w:rsid w:val="007318F3"/>
    <w:rsid w:val="007442DA"/>
    <w:rsid w:val="00747D1B"/>
    <w:rsid w:val="00777AA3"/>
    <w:rsid w:val="00780C38"/>
    <w:rsid w:val="00782888"/>
    <w:rsid w:val="0078513F"/>
    <w:rsid w:val="0078788C"/>
    <w:rsid w:val="007A0564"/>
    <w:rsid w:val="007A6D47"/>
    <w:rsid w:val="007B0513"/>
    <w:rsid w:val="007B3B70"/>
    <w:rsid w:val="007B4D91"/>
    <w:rsid w:val="007C2C2D"/>
    <w:rsid w:val="007C665C"/>
    <w:rsid w:val="007F0043"/>
    <w:rsid w:val="007F65D2"/>
    <w:rsid w:val="00804506"/>
    <w:rsid w:val="00804BC8"/>
    <w:rsid w:val="008119A0"/>
    <w:rsid w:val="00825232"/>
    <w:rsid w:val="00826F2D"/>
    <w:rsid w:val="00837E50"/>
    <w:rsid w:val="00861424"/>
    <w:rsid w:val="008649AE"/>
    <w:rsid w:val="00866B2B"/>
    <w:rsid w:val="008728EB"/>
    <w:rsid w:val="008B311A"/>
    <w:rsid w:val="008C0197"/>
    <w:rsid w:val="008C0F59"/>
    <w:rsid w:val="008D5D24"/>
    <w:rsid w:val="008E703B"/>
    <w:rsid w:val="00915BF2"/>
    <w:rsid w:val="0093307F"/>
    <w:rsid w:val="00940EE5"/>
    <w:rsid w:val="0094324F"/>
    <w:rsid w:val="0094730E"/>
    <w:rsid w:val="00951552"/>
    <w:rsid w:val="00952E8D"/>
    <w:rsid w:val="009651B6"/>
    <w:rsid w:val="00975B92"/>
    <w:rsid w:val="00975E1E"/>
    <w:rsid w:val="00994747"/>
    <w:rsid w:val="009A3804"/>
    <w:rsid w:val="009A3D70"/>
    <w:rsid w:val="009A56C1"/>
    <w:rsid w:val="009B2307"/>
    <w:rsid w:val="009B61FB"/>
    <w:rsid w:val="009C4F5D"/>
    <w:rsid w:val="009D7711"/>
    <w:rsid w:val="009E0484"/>
    <w:rsid w:val="009E07A6"/>
    <w:rsid w:val="009E6223"/>
    <w:rsid w:val="009E7ACE"/>
    <w:rsid w:val="009F376A"/>
    <w:rsid w:val="009F5F22"/>
    <w:rsid w:val="00A03391"/>
    <w:rsid w:val="00A05087"/>
    <w:rsid w:val="00A165B1"/>
    <w:rsid w:val="00A16CC2"/>
    <w:rsid w:val="00A2582F"/>
    <w:rsid w:val="00A56681"/>
    <w:rsid w:val="00A629D7"/>
    <w:rsid w:val="00A64B58"/>
    <w:rsid w:val="00A768D4"/>
    <w:rsid w:val="00A842EB"/>
    <w:rsid w:val="00A9180F"/>
    <w:rsid w:val="00A92EBB"/>
    <w:rsid w:val="00A95219"/>
    <w:rsid w:val="00A95777"/>
    <w:rsid w:val="00A9772C"/>
    <w:rsid w:val="00AA27E3"/>
    <w:rsid w:val="00AA395B"/>
    <w:rsid w:val="00AA559D"/>
    <w:rsid w:val="00AB23F9"/>
    <w:rsid w:val="00AB28E5"/>
    <w:rsid w:val="00AB4080"/>
    <w:rsid w:val="00AD0D57"/>
    <w:rsid w:val="00AD6293"/>
    <w:rsid w:val="00AE0AD8"/>
    <w:rsid w:val="00AF5332"/>
    <w:rsid w:val="00AF5D69"/>
    <w:rsid w:val="00B16C52"/>
    <w:rsid w:val="00B225CF"/>
    <w:rsid w:val="00B27AA3"/>
    <w:rsid w:val="00B433F3"/>
    <w:rsid w:val="00B46A90"/>
    <w:rsid w:val="00B57CA1"/>
    <w:rsid w:val="00B57D8F"/>
    <w:rsid w:val="00B61371"/>
    <w:rsid w:val="00B90BF3"/>
    <w:rsid w:val="00B96D00"/>
    <w:rsid w:val="00BA22D6"/>
    <w:rsid w:val="00BA71DF"/>
    <w:rsid w:val="00BB09E8"/>
    <w:rsid w:val="00BB4E15"/>
    <w:rsid w:val="00C007BB"/>
    <w:rsid w:val="00C0472B"/>
    <w:rsid w:val="00C1461D"/>
    <w:rsid w:val="00C224B6"/>
    <w:rsid w:val="00C233E6"/>
    <w:rsid w:val="00C364B6"/>
    <w:rsid w:val="00C55A47"/>
    <w:rsid w:val="00C5613D"/>
    <w:rsid w:val="00C576FF"/>
    <w:rsid w:val="00C902FA"/>
    <w:rsid w:val="00C96234"/>
    <w:rsid w:val="00C97BC8"/>
    <w:rsid w:val="00CB3A0D"/>
    <w:rsid w:val="00CC50B5"/>
    <w:rsid w:val="00CC59D4"/>
    <w:rsid w:val="00CD5879"/>
    <w:rsid w:val="00CE4664"/>
    <w:rsid w:val="00CE6372"/>
    <w:rsid w:val="00CE75D4"/>
    <w:rsid w:val="00CF3653"/>
    <w:rsid w:val="00CF526A"/>
    <w:rsid w:val="00D03971"/>
    <w:rsid w:val="00D0745E"/>
    <w:rsid w:val="00D125A6"/>
    <w:rsid w:val="00D24D35"/>
    <w:rsid w:val="00D266E5"/>
    <w:rsid w:val="00D274FB"/>
    <w:rsid w:val="00D44410"/>
    <w:rsid w:val="00D51476"/>
    <w:rsid w:val="00D6129F"/>
    <w:rsid w:val="00D71CC3"/>
    <w:rsid w:val="00D76506"/>
    <w:rsid w:val="00D857AF"/>
    <w:rsid w:val="00D95FF9"/>
    <w:rsid w:val="00DA4A30"/>
    <w:rsid w:val="00DB5C4B"/>
    <w:rsid w:val="00DB7F74"/>
    <w:rsid w:val="00DD5EFC"/>
    <w:rsid w:val="00DE1DA0"/>
    <w:rsid w:val="00DE687C"/>
    <w:rsid w:val="00DE7E7F"/>
    <w:rsid w:val="00E06F0B"/>
    <w:rsid w:val="00E13AA2"/>
    <w:rsid w:val="00E1483B"/>
    <w:rsid w:val="00E16818"/>
    <w:rsid w:val="00E32437"/>
    <w:rsid w:val="00E33FED"/>
    <w:rsid w:val="00E51885"/>
    <w:rsid w:val="00E62AE4"/>
    <w:rsid w:val="00E700B2"/>
    <w:rsid w:val="00E7277B"/>
    <w:rsid w:val="00E73D6E"/>
    <w:rsid w:val="00E76227"/>
    <w:rsid w:val="00E872FF"/>
    <w:rsid w:val="00E87EE7"/>
    <w:rsid w:val="00E95F1A"/>
    <w:rsid w:val="00EB05CA"/>
    <w:rsid w:val="00EB0C20"/>
    <w:rsid w:val="00EB6CB9"/>
    <w:rsid w:val="00EE13B6"/>
    <w:rsid w:val="00EE4548"/>
    <w:rsid w:val="00EE608C"/>
    <w:rsid w:val="00EF002C"/>
    <w:rsid w:val="00F037D3"/>
    <w:rsid w:val="00F13D73"/>
    <w:rsid w:val="00F32199"/>
    <w:rsid w:val="00F54FFC"/>
    <w:rsid w:val="00F709F1"/>
    <w:rsid w:val="00F73A16"/>
    <w:rsid w:val="00F829F4"/>
    <w:rsid w:val="00F91907"/>
    <w:rsid w:val="00F91EC9"/>
    <w:rsid w:val="00F92214"/>
    <w:rsid w:val="00F93A29"/>
    <w:rsid w:val="00F93AAC"/>
    <w:rsid w:val="00F93C86"/>
    <w:rsid w:val="00FB3141"/>
    <w:rsid w:val="00FB5794"/>
    <w:rsid w:val="00FE049B"/>
    <w:rsid w:val="00FE0FC3"/>
    <w:rsid w:val="00FE164B"/>
    <w:rsid w:val="00FE74D3"/>
    <w:rsid w:val="00FF5C34"/>
    <w:rsid w:val="00FF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CF610"/>
  <w15:chartTrackingRefBased/>
  <w15:docId w15:val="{BE9AF1A4-0528-4BE9-9B0F-A74ED613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7CC"/>
    <w:pPr>
      <w:widowControl w:val="0"/>
      <w:jc w:val="both"/>
    </w:pPr>
  </w:style>
  <w:style w:type="paragraph" w:styleId="1">
    <w:name w:val="heading 1"/>
    <w:basedOn w:val="a"/>
    <w:next w:val="a"/>
    <w:link w:val="10"/>
    <w:uiPriority w:val="9"/>
    <w:qFormat/>
    <w:rsid w:val="006F0B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17CC"/>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4931BA"/>
    <w:pPr>
      <w:jc w:val="center"/>
    </w:pPr>
    <w:rPr>
      <w:rFonts w:ascii="ＭＳ ゴシック" w:eastAsia="ＭＳ ゴシック" w:hAnsi="ＭＳ ゴシック" w:cs="ＭＳ"/>
      <w:color w:val="000000"/>
      <w:kern w:val="0"/>
      <w:sz w:val="24"/>
      <w:szCs w:val="24"/>
    </w:rPr>
  </w:style>
  <w:style w:type="character" w:customStyle="1" w:styleId="a4">
    <w:name w:val="記 (文字)"/>
    <w:basedOn w:val="a0"/>
    <w:link w:val="a3"/>
    <w:uiPriority w:val="99"/>
    <w:rsid w:val="004931BA"/>
    <w:rPr>
      <w:rFonts w:ascii="ＭＳ ゴシック" w:eastAsia="ＭＳ ゴシック" w:hAnsi="ＭＳ ゴシック" w:cs="ＭＳ"/>
      <w:color w:val="000000"/>
      <w:kern w:val="0"/>
      <w:sz w:val="24"/>
      <w:szCs w:val="24"/>
    </w:rPr>
  </w:style>
  <w:style w:type="paragraph" w:styleId="a5">
    <w:name w:val="Closing"/>
    <w:basedOn w:val="a"/>
    <w:link w:val="a6"/>
    <w:uiPriority w:val="99"/>
    <w:unhideWhenUsed/>
    <w:rsid w:val="004931BA"/>
    <w:pPr>
      <w:jc w:val="right"/>
    </w:pPr>
    <w:rPr>
      <w:rFonts w:ascii="ＭＳ ゴシック" w:eastAsia="ＭＳ ゴシック" w:hAnsi="ＭＳ ゴシック" w:cs="ＭＳ"/>
      <w:color w:val="000000"/>
      <w:kern w:val="0"/>
      <w:sz w:val="24"/>
      <w:szCs w:val="24"/>
    </w:rPr>
  </w:style>
  <w:style w:type="character" w:customStyle="1" w:styleId="a6">
    <w:name w:val="結語 (文字)"/>
    <w:basedOn w:val="a0"/>
    <w:link w:val="a5"/>
    <w:uiPriority w:val="99"/>
    <w:rsid w:val="004931BA"/>
    <w:rPr>
      <w:rFonts w:ascii="ＭＳ ゴシック" w:eastAsia="ＭＳ ゴシック" w:hAnsi="ＭＳ ゴシック" w:cs="ＭＳ"/>
      <w:color w:val="000000"/>
      <w:kern w:val="0"/>
      <w:sz w:val="24"/>
      <w:szCs w:val="24"/>
    </w:rPr>
  </w:style>
  <w:style w:type="paragraph" w:customStyle="1" w:styleId="p">
    <w:name w:val="p"/>
    <w:basedOn w:val="a"/>
    <w:rsid w:val="00666139"/>
    <w:pPr>
      <w:widowControl/>
      <w:ind w:firstLine="240"/>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666139"/>
    <w:rPr>
      <w:b/>
      <w:bCs/>
    </w:rPr>
  </w:style>
  <w:style w:type="paragraph" w:styleId="a8">
    <w:name w:val="header"/>
    <w:basedOn w:val="a"/>
    <w:link w:val="a9"/>
    <w:uiPriority w:val="99"/>
    <w:unhideWhenUsed/>
    <w:rsid w:val="008649AE"/>
    <w:pPr>
      <w:tabs>
        <w:tab w:val="center" w:pos="4252"/>
        <w:tab w:val="right" w:pos="8504"/>
      </w:tabs>
      <w:snapToGrid w:val="0"/>
    </w:pPr>
  </w:style>
  <w:style w:type="character" w:customStyle="1" w:styleId="a9">
    <w:name w:val="ヘッダー (文字)"/>
    <w:basedOn w:val="a0"/>
    <w:link w:val="a8"/>
    <w:uiPriority w:val="99"/>
    <w:rsid w:val="008649AE"/>
  </w:style>
  <w:style w:type="paragraph" w:styleId="aa">
    <w:name w:val="footer"/>
    <w:basedOn w:val="a"/>
    <w:link w:val="ab"/>
    <w:uiPriority w:val="99"/>
    <w:unhideWhenUsed/>
    <w:rsid w:val="008649AE"/>
    <w:pPr>
      <w:tabs>
        <w:tab w:val="center" w:pos="4252"/>
        <w:tab w:val="right" w:pos="8504"/>
      </w:tabs>
      <w:snapToGrid w:val="0"/>
    </w:pPr>
  </w:style>
  <w:style w:type="character" w:customStyle="1" w:styleId="ab">
    <w:name w:val="フッター (文字)"/>
    <w:basedOn w:val="a0"/>
    <w:link w:val="aa"/>
    <w:uiPriority w:val="99"/>
    <w:rsid w:val="008649AE"/>
  </w:style>
  <w:style w:type="paragraph" w:styleId="ac">
    <w:name w:val="Balloon Text"/>
    <w:basedOn w:val="a"/>
    <w:link w:val="ad"/>
    <w:uiPriority w:val="99"/>
    <w:semiHidden/>
    <w:unhideWhenUsed/>
    <w:rsid w:val="000920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20B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2582F"/>
    <w:rPr>
      <w:sz w:val="18"/>
      <w:szCs w:val="18"/>
    </w:rPr>
  </w:style>
  <w:style w:type="paragraph" w:styleId="af">
    <w:name w:val="annotation text"/>
    <w:basedOn w:val="a"/>
    <w:link w:val="af0"/>
    <w:uiPriority w:val="99"/>
    <w:semiHidden/>
    <w:unhideWhenUsed/>
    <w:rsid w:val="00A2582F"/>
    <w:pPr>
      <w:jc w:val="left"/>
    </w:pPr>
  </w:style>
  <w:style w:type="character" w:customStyle="1" w:styleId="af0">
    <w:name w:val="コメント文字列 (文字)"/>
    <w:basedOn w:val="a0"/>
    <w:link w:val="af"/>
    <w:uiPriority w:val="99"/>
    <w:semiHidden/>
    <w:rsid w:val="00A2582F"/>
  </w:style>
  <w:style w:type="paragraph" w:styleId="af1">
    <w:name w:val="annotation subject"/>
    <w:basedOn w:val="af"/>
    <w:next w:val="af"/>
    <w:link w:val="af2"/>
    <w:uiPriority w:val="99"/>
    <w:semiHidden/>
    <w:unhideWhenUsed/>
    <w:rsid w:val="00A2582F"/>
    <w:rPr>
      <w:b/>
      <w:bCs/>
    </w:rPr>
  </w:style>
  <w:style w:type="character" w:customStyle="1" w:styleId="af2">
    <w:name w:val="コメント内容 (文字)"/>
    <w:basedOn w:val="af0"/>
    <w:link w:val="af1"/>
    <w:uiPriority w:val="99"/>
    <w:semiHidden/>
    <w:rsid w:val="00A2582F"/>
    <w:rPr>
      <w:b/>
      <w:bCs/>
    </w:rPr>
  </w:style>
  <w:style w:type="table" w:styleId="af3">
    <w:name w:val="Table Grid"/>
    <w:basedOn w:val="a1"/>
    <w:uiPriority w:val="59"/>
    <w:rsid w:val="00D8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57D8F"/>
    <w:pPr>
      <w:ind w:leftChars="400" w:left="840"/>
    </w:pPr>
  </w:style>
  <w:style w:type="character" w:styleId="af5">
    <w:name w:val="Hyperlink"/>
    <w:basedOn w:val="a0"/>
    <w:uiPriority w:val="99"/>
    <w:unhideWhenUsed/>
    <w:rsid w:val="006663D8"/>
    <w:rPr>
      <w:color w:val="0563C1"/>
      <w:u w:val="single"/>
    </w:rPr>
  </w:style>
  <w:style w:type="character" w:customStyle="1" w:styleId="10">
    <w:name w:val="見出し 1 (文字)"/>
    <w:basedOn w:val="a0"/>
    <w:link w:val="1"/>
    <w:uiPriority w:val="9"/>
    <w:rsid w:val="006F0B43"/>
    <w:rPr>
      <w:rFonts w:asciiTheme="majorHAnsi" w:eastAsiaTheme="majorEastAsia" w:hAnsiTheme="majorHAnsi" w:cstheme="majorBidi"/>
      <w:sz w:val="24"/>
      <w:szCs w:val="24"/>
    </w:rPr>
  </w:style>
  <w:style w:type="paragraph" w:styleId="af6">
    <w:name w:val="Revision"/>
    <w:hidden/>
    <w:uiPriority w:val="99"/>
    <w:semiHidden/>
    <w:rsid w:val="006F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3105">
      <w:bodyDiv w:val="1"/>
      <w:marLeft w:val="0"/>
      <w:marRight w:val="0"/>
      <w:marTop w:val="0"/>
      <w:marBottom w:val="0"/>
      <w:divBdr>
        <w:top w:val="none" w:sz="0" w:space="0" w:color="auto"/>
        <w:left w:val="none" w:sz="0" w:space="0" w:color="auto"/>
        <w:bottom w:val="none" w:sz="0" w:space="0" w:color="auto"/>
        <w:right w:val="none" w:sz="0" w:space="0" w:color="auto"/>
      </w:divBdr>
    </w:div>
    <w:div w:id="149031052">
      <w:bodyDiv w:val="1"/>
      <w:marLeft w:val="0"/>
      <w:marRight w:val="0"/>
      <w:marTop w:val="0"/>
      <w:marBottom w:val="0"/>
      <w:divBdr>
        <w:top w:val="none" w:sz="0" w:space="0" w:color="auto"/>
        <w:left w:val="none" w:sz="0" w:space="0" w:color="auto"/>
        <w:bottom w:val="none" w:sz="0" w:space="0" w:color="auto"/>
        <w:right w:val="none" w:sz="0" w:space="0" w:color="auto"/>
      </w:divBdr>
    </w:div>
    <w:div w:id="385883053">
      <w:bodyDiv w:val="1"/>
      <w:marLeft w:val="0"/>
      <w:marRight w:val="0"/>
      <w:marTop w:val="0"/>
      <w:marBottom w:val="0"/>
      <w:divBdr>
        <w:top w:val="none" w:sz="0" w:space="0" w:color="auto"/>
        <w:left w:val="none" w:sz="0" w:space="0" w:color="auto"/>
        <w:bottom w:val="none" w:sz="0" w:space="0" w:color="auto"/>
        <w:right w:val="none" w:sz="0" w:space="0" w:color="auto"/>
      </w:divBdr>
    </w:div>
    <w:div w:id="417482452">
      <w:bodyDiv w:val="1"/>
      <w:marLeft w:val="0"/>
      <w:marRight w:val="0"/>
      <w:marTop w:val="0"/>
      <w:marBottom w:val="0"/>
      <w:divBdr>
        <w:top w:val="none" w:sz="0" w:space="0" w:color="auto"/>
        <w:left w:val="none" w:sz="0" w:space="0" w:color="auto"/>
        <w:bottom w:val="none" w:sz="0" w:space="0" w:color="auto"/>
        <w:right w:val="none" w:sz="0" w:space="0" w:color="auto"/>
      </w:divBdr>
    </w:div>
    <w:div w:id="525142446">
      <w:bodyDiv w:val="1"/>
      <w:marLeft w:val="0"/>
      <w:marRight w:val="0"/>
      <w:marTop w:val="0"/>
      <w:marBottom w:val="0"/>
      <w:divBdr>
        <w:top w:val="none" w:sz="0" w:space="0" w:color="auto"/>
        <w:left w:val="none" w:sz="0" w:space="0" w:color="auto"/>
        <w:bottom w:val="none" w:sz="0" w:space="0" w:color="auto"/>
        <w:right w:val="none" w:sz="0" w:space="0" w:color="auto"/>
      </w:divBdr>
    </w:div>
    <w:div w:id="642928276">
      <w:bodyDiv w:val="1"/>
      <w:marLeft w:val="0"/>
      <w:marRight w:val="0"/>
      <w:marTop w:val="0"/>
      <w:marBottom w:val="0"/>
      <w:divBdr>
        <w:top w:val="none" w:sz="0" w:space="0" w:color="auto"/>
        <w:left w:val="none" w:sz="0" w:space="0" w:color="auto"/>
        <w:bottom w:val="none" w:sz="0" w:space="0" w:color="auto"/>
        <w:right w:val="none" w:sz="0" w:space="0" w:color="auto"/>
      </w:divBdr>
    </w:div>
    <w:div w:id="880289851">
      <w:bodyDiv w:val="1"/>
      <w:marLeft w:val="0"/>
      <w:marRight w:val="0"/>
      <w:marTop w:val="0"/>
      <w:marBottom w:val="0"/>
      <w:divBdr>
        <w:top w:val="none" w:sz="0" w:space="0" w:color="auto"/>
        <w:left w:val="none" w:sz="0" w:space="0" w:color="auto"/>
        <w:bottom w:val="none" w:sz="0" w:space="0" w:color="auto"/>
        <w:right w:val="none" w:sz="0" w:space="0" w:color="auto"/>
      </w:divBdr>
    </w:div>
    <w:div w:id="1225726423">
      <w:bodyDiv w:val="1"/>
      <w:marLeft w:val="0"/>
      <w:marRight w:val="0"/>
      <w:marTop w:val="0"/>
      <w:marBottom w:val="0"/>
      <w:divBdr>
        <w:top w:val="none" w:sz="0" w:space="0" w:color="auto"/>
        <w:left w:val="none" w:sz="0" w:space="0" w:color="auto"/>
        <w:bottom w:val="none" w:sz="0" w:space="0" w:color="auto"/>
        <w:right w:val="none" w:sz="0" w:space="0" w:color="auto"/>
      </w:divBdr>
    </w:div>
    <w:div w:id="1282571720">
      <w:bodyDiv w:val="1"/>
      <w:marLeft w:val="0"/>
      <w:marRight w:val="0"/>
      <w:marTop w:val="0"/>
      <w:marBottom w:val="0"/>
      <w:divBdr>
        <w:top w:val="none" w:sz="0" w:space="0" w:color="auto"/>
        <w:left w:val="none" w:sz="0" w:space="0" w:color="auto"/>
        <w:bottom w:val="none" w:sz="0" w:space="0" w:color="auto"/>
        <w:right w:val="none" w:sz="0" w:space="0" w:color="auto"/>
      </w:divBdr>
    </w:div>
    <w:div w:id="1468428244">
      <w:bodyDiv w:val="1"/>
      <w:marLeft w:val="0"/>
      <w:marRight w:val="0"/>
      <w:marTop w:val="0"/>
      <w:marBottom w:val="0"/>
      <w:divBdr>
        <w:top w:val="none" w:sz="0" w:space="0" w:color="auto"/>
        <w:left w:val="none" w:sz="0" w:space="0" w:color="auto"/>
        <w:bottom w:val="none" w:sz="0" w:space="0" w:color="auto"/>
        <w:right w:val="none" w:sz="0" w:space="0" w:color="auto"/>
      </w:divBdr>
    </w:div>
    <w:div w:id="1687560642">
      <w:bodyDiv w:val="1"/>
      <w:marLeft w:val="0"/>
      <w:marRight w:val="0"/>
      <w:marTop w:val="0"/>
      <w:marBottom w:val="0"/>
      <w:divBdr>
        <w:top w:val="none" w:sz="0" w:space="0" w:color="auto"/>
        <w:left w:val="none" w:sz="0" w:space="0" w:color="auto"/>
        <w:bottom w:val="none" w:sz="0" w:space="0" w:color="auto"/>
        <w:right w:val="none" w:sz="0" w:space="0" w:color="auto"/>
      </w:divBdr>
    </w:div>
    <w:div w:id="1819834100">
      <w:bodyDiv w:val="1"/>
      <w:marLeft w:val="60"/>
      <w:marRight w:val="60"/>
      <w:marTop w:val="60"/>
      <w:marBottom w:val="60"/>
      <w:divBdr>
        <w:top w:val="none" w:sz="0" w:space="0" w:color="auto"/>
        <w:left w:val="none" w:sz="0" w:space="0" w:color="auto"/>
        <w:bottom w:val="none" w:sz="0" w:space="0" w:color="auto"/>
        <w:right w:val="none" w:sz="0" w:space="0" w:color="auto"/>
      </w:divBdr>
      <w:divsChild>
        <w:div w:id="97339653">
          <w:marLeft w:val="0"/>
          <w:marRight w:val="0"/>
          <w:marTop w:val="0"/>
          <w:marBottom w:val="0"/>
          <w:divBdr>
            <w:top w:val="none" w:sz="0" w:space="0" w:color="auto"/>
            <w:left w:val="none" w:sz="0" w:space="0" w:color="auto"/>
            <w:bottom w:val="none" w:sz="0" w:space="0" w:color="auto"/>
            <w:right w:val="none" w:sz="0" w:space="0" w:color="auto"/>
          </w:divBdr>
          <w:divsChild>
            <w:div w:id="248319054">
              <w:marLeft w:val="0"/>
              <w:marRight w:val="0"/>
              <w:marTop w:val="0"/>
              <w:marBottom w:val="0"/>
              <w:divBdr>
                <w:top w:val="none" w:sz="0" w:space="0" w:color="auto"/>
                <w:left w:val="none" w:sz="0" w:space="0" w:color="auto"/>
                <w:bottom w:val="none" w:sz="0" w:space="0" w:color="auto"/>
                <w:right w:val="none" w:sz="0" w:space="0" w:color="auto"/>
              </w:divBdr>
              <w:divsChild>
                <w:div w:id="994378215">
                  <w:marLeft w:val="0"/>
                  <w:marRight w:val="0"/>
                  <w:marTop w:val="0"/>
                  <w:marBottom w:val="0"/>
                  <w:divBdr>
                    <w:top w:val="none" w:sz="0" w:space="0" w:color="auto"/>
                    <w:left w:val="none" w:sz="0" w:space="0" w:color="auto"/>
                    <w:bottom w:val="none" w:sz="0" w:space="0" w:color="auto"/>
                    <w:right w:val="none" w:sz="0" w:space="0" w:color="auto"/>
                  </w:divBdr>
                  <w:divsChild>
                    <w:div w:id="168370549">
                      <w:marLeft w:val="0"/>
                      <w:marRight w:val="0"/>
                      <w:marTop w:val="0"/>
                      <w:marBottom w:val="0"/>
                      <w:divBdr>
                        <w:top w:val="none" w:sz="0" w:space="0" w:color="auto"/>
                        <w:left w:val="none" w:sz="0" w:space="0" w:color="auto"/>
                        <w:bottom w:val="none" w:sz="0" w:space="0" w:color="auto"/>
                        <w:right w:val="none" w:sz="0" w:space="0" w:color="auto"/>
                      </w:divBdr>
                    </w:div>
                    <w:div w:id="345331751">
                      <w:marLeft w:val="0"/>
                      <w:marRight w:val="0"/>
                      <w:marTop w:val="0"/>
                      <w:marBottom w:val="0"/>
                      <w:divBdr>
                        <w:top w:val="none" w:sz="0" w:space="0" w:color="auto"/>
                        <w:left w:val="none" w:sz="0" w:space="0" w:color="auto"/>
                        <w:bottom w:val="none" w:sz="0" w:space="0" w:color="auto"/>
                        <w:right w:val="none" w:sz="0" w:space="0" w:color="auto"/>
                      </w:divBdr>
                    </w:div>
                    <w:div w:id="1718360034">
                      <w:marLeft w:val="0"/>
                      <w:marRight w:val="0"/>
                      <w:marTop w:val="0"/>
                      <w:marBottom w:val="0"/>
                      <w:divBdr>
                        <w:top w:val="none" w:sz="0" w:space="0" w:color="auto"/>
                        <w:left w:val="none" w:sz="0" w:space="0" w:color="auto"/>
                        <w:bottom w:val="none" w:sz="0" w:space="0" w:color="auto"/>
                        <w:right w:val="none" w:sz="0" w:space="0" w:color="auto"/>
                      </w:divBdr>
                    </w:div>
                    <w:div w:id="1266231804">
                      <w:marLeft w:val="0"/>
                      <w:marRight w:val="0"/>
                      <w:marTop w:val="0"/>
                      <w:marBottom w:val="0"/>
                      <w:divBdr>
                        <w:top w:val="none" w:sz="0" w:space="0" w:color="auto"/>
                        <w:left w:val="none" w:sz="0" w:space="0" w:color="auto"/>
                        <w:bottom w:val="none" w:sz="0" w:space="0" w:color="auto"/>
                        <w:right w:val="none" w:sz="0" w:space="0" w:color="auto"/>
                      </w:divBdr>
                    </w:div>
                    <w:div w:id="1105728336">
                      <w:marLeft w:val="0"/>
                      <w:marRight w:val="0"/>
                      <w:marTop w:val="0"/>
                      <w:marBottom w:val="0"/>
                      <w:divBdr>
                        <w:top w:val="none" w:sz="0" w:space="0" w:color="auto"/>
                        <w:left w:val="none" w:sz="0" w:space="0" w:color="auto"/>
                        <w:bottom w:val="none" w:sz="0" w:space="0" w:color="auto"/>
                        <w:right w:val="none" w:sz="0" w:space="0" w:color="auto"/>
                      </w:divBdr>
                    </w:div>
                    <w:div w:id="2090688694">
                      <w:marLeft w:val="0"/>
                      <w:marRight w:val="0"/>
                      <w:marTop w:val="0"/>
                      <w:marBottom w:val="0"/>
                      <w:divBdr>
                        <w:top w:val="none" w:sz="0" w:space="0" w:color="auto"/>
                        <w:left w:val="none" w:sz="0" w:space="0" w:color="auto"/>
                        <w:bottom w:val="none" w:sz="0" w:space="0" w:color="auto"/>
                        <w:right w:val="none" w:sz="0" w:space="0" w:color="auto"/>
                      </w:divBdr>
                    </w:div>
                    <w:div w:id="1558080514">
                      <w:marLeft w:val="0"/>
                      <w:marRight w:val="0"/>
                      <w:marTop w:val="0"/>
                      <w:marBottom w:val="0"/>
                      <w:divBdr>
                        <w:top w:val="none" w:sz="0" w:space="0" w:color="auto"/>
                        <w:left w:val="none" w:sz="0" w:space="0" w:color="auto"/>
                        <w:bottom w:val="none" w:sz="0" w:space="0" w:color="auto"/>
                        <w:right w:val="none" w:sz="0" w:space="0" w:color="auto"/>
                      </w:divBdr>
                    </w:div>
                    <w:div w:id="1003359568">
                      <w:marLeft w:val="0"/>
                      <w:marRight w:val="0"/>
                      <w:marTop w:val="0"/>
                      <w:marBottom w:val="0"/>
                      <w:divBdr>
                        <w:top w:val="none" w:sz="0" w:space="0" w:color="auto"/>
                        <w:left w:val="none" w:sz="0" w:space="0" w:color="auto"/>
                        <w:bottom w:val="none" w:sz="0" w:space="0" w:color="auto"/>
                        <w:right w:val="none" w:sz="0" w:space="0" w:color="auto"/>
                      </w:divBdr>
                    </w:div>
                    <w:div w:id="1120879731">
                      <w:marLeft w:val="0"/>
                      <w:marRight w:val="0"/>
                      <w:marTop w:val="0"/>
                      <w:marBottom w:val="0"/>
                      <w:divBdr>
                        <w:top w:val="none" w:sz="0" w:space="0" w:color="auto"/>
                        <w:left w:val="none" w:sz="0" w:space="0" w:color="auto"/>
                        <w:bottom w:val="none" w:sz="0" w:space="0" w:color="auto"/>
                        <w:right w:val="none" w:sz="0" w:space="0" w:color="auto"/>
                      </w:divBdr>
                    </w:div>
                    <w:div w:id="2125808433">
                      <w:marLeft w:val="0"/>
                      <w:marRight w:val="0"/>
                      <w:marTop w:val="0"/>
                      <w:marBottom w:val="0"/>
                      <w:divBdr>
                        <w:top w:val="none" w:sz="0" w:space="0" w:color="auto"/>
                        <w:left w:val="none" w:sz="0" w:space="0" w:color="auto"/>
                        <w:bottom w:val="none" w:sz="0" w:space="0" w:color="auto"/>
                        <w:right w:val="none" w:sz="0" w:space="0" w:color="auto"/>
                      </w:divBdr>
                    </w:div>
                    <w:div w:id="1570076880">
                      <w:marLeft w:val="0"/>
                      <w:marRight w:val="0"/>
                      <w:marTop w:val="0"/>
                      <w:marBottom w:val="0"/>
                      <w:divBdr>
                        <w:top w:val="none" w:sz="0" w:space="0" w:color="auto"/>
                        <w:left w:val="none" w:sz="0" w:space="0" w:color="auto"/>
                        <w:bottom w:val="none" w:sz="0" w:space="0" w:color="auto"/>
                        <w:right w:val="none" w:sz="0" w:space="0" w:color="auto"/>
                      </w:divBdr>
                    </w:div>
                    <w:div w:id="1878614165">
                      <w:marLeft w:val="0"/>
                      <w:marRight w:val="0"/>
                      <w:marTop w:val="0"/>
                      <w:marBottom w:val="0"/>
                      <w:divBdr>
                        <w:top w:val="none" w:sz="0" w:space="0" w:color="auto"/>
                        <w:left w:val="none" w:sz="0" w:space="0" w:color="auto"/>
                        <w:bottom w:val="none" w:sz="0" w:space="0" w:color="auto"/>
                        <w:right w:val="none" w:sz="0" w:space="0" w:color="auto"/>
                      </w:divBdr>
                    </w:div>
                    <w:div w:id="1493718352">
                      <w:marLeft w:val="0"/>
                      <w:marRight w:val="0"/>
                      <w:marTop w:val="0"/>
                      <w:marBottom w:val="0"/>
                      <w:divBdr>
                        <w:top w:val="none" w:sz="0" w:space="0" w:color="auto"/>
                        <w:left w:val="none" w:sz="0" w:space="0" w:color="auto"/>
                        <w:bottom w:val="none" w:sz="0" w:space="0" w:color="auto"/>
                        <w:right w:val="none" w:sz="0" w:space="0" w:color="auto"/>
                      </w:divBdr>
                    </w:div>
                    <w:div w:id="1959289585">
                      <w:marLeft w:val="0"/>
                      <w:marRight w:val="0"/>
                      <w:marTop w:val="0"/>
                      <w:marBottom w:val="0"/>
                      <w:divBdr>
                        <w:top w:val="none" w:sz="0" w:space="0" w:color="auto"/>
                        <w:left w:val="none" w:sz="0" w:space="0" w:color="auto"/>
                        <w:bottom w:val="none" w:sz="0" w:space="0" w:color="auto"/>
                        <w:right w:val="none" w:sz="0" w:space="0" w:color="auto"/>
                      </w:divBdr>
                    </w:div>
                    <w:div w:id="14157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61738-15EF-4760-BAFC-0CB2F874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冨安 知翔(tomiyasu-chika)</dc:creator>
  <cp:lastModifiedBy>柴田 直慧(shibata-naosato)</cp:lastModifiedBy>
  <cp:revision>2</cp:revision>
  <cp:lastPrinted>2022-01-27T11:26:00Z</cp:lastPrinted>
  <dcterms:created xsi:type="dcterms:W3CDTF">2022-02-01T05:49:00Z</dcterms:created>
  <dcterms:modified xsi:type="dcterms:W3CDTF">2022-02-01T05:49:00Z</dcterms:modified>
</cp:coreProperties>
</file>