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049DB" w14:textId="2A26E8B8" w:rsidR="005C0C81" w:rsidRDefault="005C0C81" w:rsidP="00121145">
      <w:pPr>
        <w:pStyle w:val="1"/>
      </w:pPr>
      <w:r w:rsidRPr="00872893">
        <w:rPr>
          <w:rFonts w:hint="eastAsia"/>
        </w:rPr>
        <w:t>第１講座　建築物石綿含有建材調査に関する基礎知識</w:t>
      </w:r>
    </w:p>
    <w:p w14:paraId="6A6E3ACF" w14:textId="77777777" w:rsidR="005C0C81" w:rsidRDefault="005C0C81" w:rsidP="00121145">
      <w:pPr>
        <w:pStyle w:val="1"/>
      </w:pPr>
      <w:r w:rsidRPr="00872893">
        <w:rPr>
          <w:rFonts w:hint="eastAsia"/>
        </w:rPr>
        <w:t xml:space="preserve">１．１　</w:t>
      </w:r>
      <w:r w:rsidRPr="001A1819">
        <w:rPr>
          <w:rFonts w:hint="eastAsia"/>
        </w:rPr>
        <w:t>建築物</w:t>
      </w:r>
      <w:r w:rsidR="00913CA3" w:rsidRPr="001A1819">
        <w:rPr>
          <w:rFonts w:hint="eastAsia"/>
        </w:rPr>
        <w:t>石綿含有建材</w:t>
      </w:r>
      <w:r w:rsidRPr="001A1819">
        <w:rPr>
          <w:rFonts w:hint="eastAsia"/>
        </w:rPr>
        <w:t>調査</w:t>
      </w:r>
      <w:r w:rsidRPr="00872893">
        <w:rPr>
          <w:rFonts w:hint="eastAsia"/>
        </w:rPr>
        <w:t>とは</w:t>
      </w:r>
      <w:bookmarkStart w:id="0" w:name="_GoBack"/>
      <w:bookmarkEnd w:id="0"/>
    </w:p>
    <w:p w14:paraId="4A165452" w14:textId="44FC2A0B" w:rsidR="008F4049" w:rsidRPr="00872893" w:rsidRDefault="008F4049" w:rsidP="008F4049">
      <w:pPr>
        <w:pStyle w:val="2"/>
      </w:pPr>
      <w:r>
        <w:rPr>
          <w:rFonts w:hint="eastAsia"/>
        </w:rPr>
        <w:t>１．１．１　建築物石綿含有建材調査の概要</w:t>
      </w:r>
    </w:p>
    <w:p w14:paraId="3A6F1981" w14:textId="7D9D4D15" w:rsidR="005C0C81" w:rsidRPr="00872893" w:rsidRDefault="005C0C81" w:rsidP="005C0C81">
      <w:pPr>
        <w:pStyle w:val="af8"/>
      </w:pPr>
      <w:r w:rsidRPr="00872893">
        <w:rPr>
          <w:rFonts w:hint="eastAsia"/>
        </w:rPr>
        <w:t>石綿は、アスベストともいわれる蛇紋石や角閃石に含まれる鉱物の一種で、天然に産出する発がん性物質である。建築物にも多く使用されてきており、これらを維持管理する上で、しっかりとリスクを評価し、評価結果に応じて適切に管理・除去し</w:t>
      </w:r>
      <w:r w:rsidR="00E868B2">
        <w:rPr>
          <w:rFonts w:hint="eastAsia"/>
        </w:rPr>
        <w:t>、建築物の解体・改修時には適切に飛散防止措置を講じ</w:t>
      </w:r>
      <w:r w:rsidRPr="00872893">
        <w:rPr>
          <w:rFonts w:hint="eastAsia"/>
        </w:rPr>
        <w:t>なければならない極めて高いハザードである。国内でもわずかに産出されたが、その大半はカナダや南アフリカなど海外から輸入された。図1.1に石綿の輸入量の推移を示す。石綿は数多くのメリットを総合的に有していることから、長い間非常に多岐にわたって利活用され近代の我が国の発展に重要な役割を担ってきた。その大半は建築物に使用され、耐火材料としての利用では多くの尊い生命を守り、財産を保全することに寄与した。</w:t>
      </w:r>
    </w:p>
    <w:p w14:paraId="53323D8F" w14:textId="77777777" w:rsidR="005C0C81" w:rsidRPr="00872893" w:rsidRDefault="005C0C81" w:rsidP="005C0C81">
      <w:pPr>
        <w:pStyle w:val="af8"/>
      </w:pPr>
      <w:r w:rsidRPr="00872893">
        <w:rPr>
          <w:rFonts w:hint="eastAsia"/>
        </w:rPr>
        <w:t>一方で、政府は労働者の健康障害を防止するため、科学的知見の進展等に応じて、石綿の使用について規制を強化してきた。現在では全面的に製造販売などが禁止されている。</w:t>
      </w:r>
    </w:p>
    <w:p w14:paraId="49706CAB" w14:textId="77777777" w:rsidR="005C0C81" w:rsidRPr="00872893" w:rsidRDefault="00BA328A" w:rsidP="005C0C81">
      <w:pPr>
        <w:pStyle w:val="af8"/>
      </w:pPr>
      <w:r w:rsidRPr="00872893">
        <w:rPr>
          <w:rFonts w:hint="eastAsia"/>
        </w:rPr>
        <w:t>我が国では</w:t>
      </w:r>
      <w:r w:rsidR="005C0C81" w:rsidRPr="00872893">
        <w:rPr>
          <w:rFonts w:hint="eastAsia"/>
        </w:rPr>
        <w:t>石綿は第二次世界大戦前から使用が開始され、昭和30年代から石綿の利用量は増加をたどったが、石綿のばく露が労働者に健康障害を起こすことが知られるにつれて、国による規制や石綿を原材料などとして利用していたメーカーが自主的に代替化に取り組み、建材の無石綿化が進められた。2003（平成15）年には、</w:t>
      </w:r>
      <w:r w:rsidR="00E96A23" w:rsidRPr="00872893">
        <w:rPr>
          <w:rFonts w:hint="eastAsia"/>
        </w:rPr>
        <w:t>労働安全衛生法施行令（</w:t>
      </w:r>
      <w:r w:rsidR="005C0C81" w:rsidRPr="00872893">
        <w:rPr>
          <w:rFonts w:hint="eastAsia"/>
        </w:rPr>
        <w:t>安衛令</w:t>
      </w:r>
      <w:r w:rsidR="00E96A23" w:rsidRPr="00872893">
        <w:rPr>
          <w:rFonts w:hint="eastAsia"/>
        </w:rPr>
        <w:t>）</w:t>
      </w:r>
      <w:r w:rsidR="005C0C81" w:rsidRPr="00872893">
        <w:rPr>
          <w:rFonts w:hint="eastAsia"/>
        </w:rPr>
        <w:t>が改正され（2004（平成16）年施行）、石綿含有率１重量パーセントを超える主な製品の製造等が禁止され、</w:t>
      </w:r>
      <w:r w:rsidR="00E96A23" w:rsidRPr="00872893">
        <w:rPr>
          <w:rFonts w:hint="eastAsia"/>
        </w:rPr>
        <w:t>一般的に市井で建設材料として利用されていた</w:t>
      </w:r>
      <w:r w:rsidR="005C0C81" w:rsidRPr="00872893">
        <w:rPr>
          <w:rFonts w:hint="eastAsia"/>
        </w:rPr>
        <w:t>石綿建材については、この時点で非石綿製品となった。さらに、2006（平成18）年の安衛令の改正・施行により、代替品を得られないごく一部の製品を除き、石綿含有率0.1重量パーセントを超える製品の製造等が禁止された。その後さらなる改正により、2012（平成24）年には石綿及び石綿を含む製品の製造等が全面的に禁止された。</w:t>
      </w:r>
    </w:p>
    <w:p w14:paraId="7905AE2A" w14:textId="5B5ADE18" w:rsidR="005C0C81" w:rsidRPr="00872893" w:rsidRDefault="005C0C81" w:rsidP="005C0C81">
      <w:pPr>
        <w:pStyle w:val="af8"/>
      </w:pPr>
      <w:r w:rsidRPr="00872893">
        <w:rPr>
          <w:rFonts w:hint="eastAsia"/>
        </w:rPr>
        <w:t>しかし、</w:t>
      </w:r>
      <w:r w:rsidR="00215E53">
        <w:rPr>
          <w:rFonts w:hint="eastAsia"/>
        </w:rPr>
        <w:t>禁止前から継続使用</w:t>
      </w:r>
      <w:r w:rsidRPr="00872893">
        <w:rPr>
          <w:rFonts w:hint="eastAsia"/>
        </w:rPr>
        <w:t>され</w:t>
      </w:r>
      <w:r w:rsidR="00215E53">
        <w:rPr>
          <w:rFonts w:hint="eastAsia"/>
        </w:rPr>
        <w:t>ている</w:t>
      </w:r>
      <w:r w:rsidRPr="00872893">
        <w:rPr>
          <w:rFonts w:hint="eastAsia"/>
        </w:rPr>
        <w:t>石綿</w:t>
      </w:r>
      <w:r w:rsidR="00215E53">
        <w:rPr>
          <w:rFonts w:hint="eastAsia"/>
        </w:rPr>
        <w:t>含有</w:t>
      </w:r>
      <w:r w:rsidRPr="00872893">
        <w:rPr>
          <w:rFonts w:hint="eastAsia"/>
        </w:rPr>
        <w:t>製品については禁止されておらず、現在の私たちの生活環境では、まだ相当</w:t>
      </w:r>
      <w:r w:rsidR="00E96A23" w:rsidRPr="00872893">
        <w:rPr>
          <w:rFonts w:hint="eastAsia"/>
        </w:rPr>
        <w:t>な</w:t>
      </w:r>
      <w:r w:rsidRPr="00872893">
        <w:rPr>
          <w:rFonts w:hint="eastAsia"/>
        </w:rPr>
        <w:t>量の石綿含有建材などが</w:t>
      </w:r>
      <w:r w:rsidR="00FC6BD5" w:rsidRPr="00872893">
        <w:rPr>
          <w:rFonts w:hint="eastAsia"/>
        </w:rPr>
        <w:t>現在も</w:t>
      </w:r>
      <w:r w:rsidRPr="00872893">
        <w:rPr>
          <w:rFonts w:hint="eastAsia"/>
        </w:rPr>
        <w:t>使用され</w:t>
      </w:r>
      <w:r w:rsidR="00E96A23" w:rsidRPr="00872893">
        <w:rPr>
          <w:rFonts w:hint="eastAsia"/>
        </w:rPr>
        <w:t>続け</w:t>
      </w:r>
      <w:r w:rsidRPr="00872893">
        <w:rPr>
          <w:rFonts w:hint="eastAsia"/>
        </w:rPr>
        <w:t>ている。石綿</w:t>
      </w:r>
      <w:r w:rsidR="00215E53">
        <w:rPr>
          <w:rFonts w:hint="eastAsia"/>
        </w:rPr>
        <w:t>含有建材</w:t>
      </w:r>
      <w:r w:rsidRPr="00872893">
        <w:rPr>
          <w:rFonts w:hint="eastAsia"/>
        </w:rPr>
        <w:t>の中には</w:t>
      </w:r>
      <w:r w:rsidR="00215E53">
        <w:rPr>
          <w:rFonts w:hint="eastAsia"/>
        </w:rPr>
        <w:t>使用開始</w:t>
      </w:r>
      <w:r w:rsidRPr="00872893">
        <w:rPr>
          <w:rFonts w:hint="eastAsia"/>
        </w:rPr>
        <w:t>後かなりの年数を経ているものも多く存在し、劣化による飛散・ばく露などの危険性のあるものも存在する。</w:t>
      </w:r>
    </w:p>
    <w:p w14:paraId="69F77D7D" w14:textId="6722EF38" w:rsidR="005C0C81" w:rsidRPr="00872893" w:rsidRDefault="0089106F" w:rsidP="002104B7">
      <w:pPr>
        <w:suppressLineNumbers/>
        <w:jc w:val="center"/>
      </w:pPr>
      <w:r>
        <w:rPr>
          <w:noProof/>
        </w:rPr>
        <w:lastRenderedPageBreak/>
        <w:drawing>
          <wp:inline distT="0" distB="0" distL="0" distR="0" wp14:anchorId="67768509" wp14:editId="649FF265">
            <wp:extent cx="4657725" cy="2743200"/>
            <wp:effectExtent l="19050" t="19050" r="9525" b="0"/>
            <wp:docPr id="9"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2743200"/>
                    </a:xfrm>
                    <a:prstGeom prst="rect">
                      <a:avLst/>
                    </a:prstGeom>
                    <a:noFill/>
                    <a:ln w="9525" cmpd="sng">
                      <a:solidFill>
                        <a:srgbClr val="000000"/>
                      </a:solidFill>
                      <a:miter lim="800000"/>
                      <a:headEnd/>
                      <a:tailEnd/>
                    </a:ln>
                    <a:effectLst/>
                  </pic:spPr>
                </pic:pic>
              </a:graphicData>
            </a:graphic>
          </wp:inline>
        </w:drawing>
      </w:r>
    </w:p>
    <w:p w14:paraId="5696048B" w14:textId="77777777" w:rsidR="00453388" w:rsidRDefault="005C0C81" w:rsidP="00477BA3">
      <w:pPr>
        <w:pStyle w:val="afa"/>
      </w:pPr>
      <w:r w:rsidRPr="00872893">
        <w:rPr>
          <w:rFonts w:hint="eastAsia"/>
        </w:rPr>
        <w:t>図1.1　石綿輸入量推移のグラフ</w:t>
      </w:r>
    </w:p>
    <w:p w14:paraId="4DB7363C" w14:textId="77777777" w:rsidR="005A1002" w:rsidRPr="005A1002" w:rsidRDefault="005A1002" w:rsidP="005A1002">
      <w:pPr>
        <w:pStyle w:val="af8"/>
      </w:pPr>
    </w:p>
    <w:p w14:paraId="5439240F" w14:textId="6612FDE9" w:rsidR="005C0C81" w:rsidRDefault="005C0C81" w:rsidP="001857D9">
      <w:pPr>
        <w:keepLines/>
        <w:ind w:firstLineChars="100" w:firstLine="240"/>
      </w:pPr>
      <w:r w:rsidRPr="00872893">
        <w:rPr>
          <w:rFonts w:hint="eastAsia"/>
        </w:rPr>
        <w:t>石綿含有建材は、</w:t>
      </w:r>
      <w:r w:rsidR="00E96A23" w:rsidRPr="00872893">
        <w:rPr>
          <w:rFonts w:hint="eastAsia"/>
        </w:rPr>
        <w:t>多くの</w:t>
      </w:r>
      <w:r w:rsidRPr="00872893">
        <w:rPr>
          <w:rFonts w:hint="eastAsia"/>
        </w:rPr>
        <w:t>既存建築物に使用されている可能性がある。石綿含有建材の種類は多岐にわたっており、その飛散性も石綿含有建材の種類ごとに異なることから、建築物ごとの環境リスクは使用されている石綿含有建材によって異なる。また、建築物のライフサイクルに関して、通常の建築物の利用、内外装や設備改修、構造の変更を伴う</w:t>
      </w:r>
      <w:r w:rsidR="00495CCE" w:rsidRPr="00872893">
        <w:rPr>
          <w:rFonts w:hint="eastAsia"/>
        </w:rPr>
        <w:t>ような</w:t>
      </w:r>
      <w:r w:rsidRPr="00872893">
        <w:rPr>
          <w:rFonts w:hint="eastAsia"/>
        </w:rPr>
        <w:t>大規模改修や増築、建築物の解体などそれぞれのステージで、環境リスクとして評価すべき石綿含有建材の種類が異なってくる。環境リスクは、建築物を利用する不特定多数の人々や、改修・解体工事作業に従事する人、周辺環境において生活する一般市民などへの健康リスクだけにとどまらない。不動産の一つである建築物には評価損リスクも存在する。2010（平成22）年</w:t>
      </w:r>
      <w:r w:rsidR="0001366A" w:rsidRPr="00872893">
        <w:rPr>
          <w:rFonts w:hint="eastAsia"/>
        </w:rPr>
        <w:t>4月</w:t>
      </w:r>
      <w:r w:rsidRPr="00872893">
        <w:rPr>
          <w:rFonts w:hint="eastAsia"/>
        </w:rPr>
        <w:t>からは、国内の企業会計に資産除去債務</w:t>
      </w:r>
      <w:r w:rsidR="0001366A" w:rsidRPr="00872893">
        <w:rPr>
          <w:rFonts w:hint="eastAsia"/>
        </w:rPr>
        <w:t>の考え方</w:t>
      </w:r>
      <w:r w:rsidRPr="00872893">
        <w:rPr>
          <w:rFonts w:hint="eastAsia"/>
        </w:rPr>
        <w:t>が導入され、有価証券の発行者は、原則として、建築物に石綿含有建材が存在するか否かについて調査した上で資産除去債務を合理的に見積もり、資産除去債務を負債として計上、これに対応する除去費用を有形固定資産に計上する会計処理を行うこととされた。建築物などに使われている石綿にばく露することで発生する疾病を未然に防止するだけでなく、国内企業が会計ルールをめぐる海外からの要請に応えていくためにも、建築物における石綿の使用実態の精確な調査は、ますますその重要性を増している。</w:t>
      </w:r>
      <w:r w:rsidR="0001366A" w:rsidRPr="00872893">
        <w:rPr>
          <w:rFonts w:hint="eastAsia"/>
        </w:rPr>
        <w:t>本講習に使用する</w:t>
      </w:r>
      <w:r w:rsidRPr="00872893">
        <w:rPr>
          <w:rFonts w:hint="eastAsia"/>
        </w:rPr>
        <w:t>このテキストは、</w:t>
      </w:r>
      <w:r w:rsidR="005523B9">
        <w:rPr>
          <w:rFonts w:hint="eastAsia"/>
        </w:rPr>
        <w:t>建築物の利用時</w:t>
      </w:r>
      <w:r w:rsidR="00E34196">
        <w:rPr>
          <w:rFonts w:hint="eastAsia"/>
        </w:rPr>
        <w:t>や</w:t>
      </w:r>
      <w:r w:rsidR="005523B9">
        <w:rPr>
          <w:rFonts w:hint="eastAsia"/>
        </w:rPr>
        <w:t>解体</w:t>
      </w:r>
      <w:r w:rsidR="00E34196">
        <w:rPr>
          <w:rFonts w:hint="eastAsia"/>
        </w:rPr>
        <w:t>・改修</w:t>
      </w:r>
      <w:r w:rsidR="005523B9">
        <w:rPr>
          <w:rFonts w:hint="eastAsia"/>
        </w:rPr>
        <w:t>時などに行う調査において、</w:t>
      </w:r>
      <w:r w:rsidRPr="00872893">
        <w:rPr>
          <w:rFonts w:hint="eastAsia"/>
        </w:rPr>
        <w:t>石綿を使用した建材か否か、また、その使用状態について適正に</w:t>
      </w:r>
      <w:r w:rsidR="00321A93" w:rsidRPr="00872893">
        <w:rPr>
          <w:rFonts w:hint="eastAsia"/>
        </w:rPr>
        <w:t>調査し</w:t>
      </w:r>
      <w:r w:rsidRPr="00872893">
        <w:rPr>
          <w:rFonts w:hint="eastAsia"/>
        </w:rPr>
        <w:t>評価することのできる</w:t>
      </w:r>
      <w:r w:rsidR="00321A93" w:rsidRPr="00872893">
        <w:rPr>
          <w:rFonts w:hint="eastAsia"/>
        </w:rPr>
        <w:t>専門家</w:t>
      </w:r>
      <w:r w:rsidR="00A250CE" w:rsidRPr="00872893">
        <w:rPr>
          <w:rFonts w:hint="eastAsia"/>
        </w:rPr>
        <w:t>として建築物石綿含有建材調査</w:t>
      </w:r>
      <w:r w:rsidRPr="00872893">
        <w:rPr>
          <w:rFonts w:hint="eastAsia"/>
        </w:rPr>
        <w:t>者</w:t>
      </w:r>
      <w:r w:rsidR="00A250CE" w:rsidRPr="00872893">
        <w:rPr>
          <w:rFonts w:hint="eastAsia"/>
        </w:rPr>
        <w:t>（</w:t>
      </w:r>
      <w:r w:rsidR="00444848">
        <w:rPr>
          <w:rFonts w:hint="eastAsia"/>
        </w:rPr>
        <w:t>以下「</w:t>
      </w:r>
      <w:r w:rsidR="00A250CE" w:rsidRPr="00872893">
        <w:rPr>
          <w:rFonts w:hint="eastAsia"/>
        </w:rPr>
        <w:t>調査者</w:t>
      </w:r>
      <w:r w:rsidR="00444848">
        <w:rPr>
          <w:rFonts w:hint="eastAsia"/>
        </w:rPr>
        <w:t>」</w:t>
      </w:r>
      <w:r w:rsidR="00A250CE" w:rsidRPr="00872893">
        <w:rPr>
          <w:rFonts w:hint="eastAsia"/>
        </w:rPr>
        <w:t>）</w:t>
      </w:r>
      <w:r w:rsidRPr="00872893">
        <w:rPr>
          <w:rFonts w:hint="eastAsia"/>
        </w:rPr>
        <w:t>を育成することを目的として</w:t>
      </w:r>
      <w:r w:rsidR="0001366A" w:rsidRPr="00872893">
        <w:rPr>
          <w:rFonts w:hint="eastAsia"/>
        </w:rPr>
        <w:t>執筆されて</w:t>
      </w:r>
      <w:r w:rsidRPr="00872893">
        <w:rPr>
          <w:rFonts w:hint="eastAsia"/>
        </w:rPr>
        <w:t>いる。</w:t>
      </w:r>
    </w:p>
    <w:p w14:paraId="1570D5AE" w14:textId="54787CD9" w:rsidR="00D22DFC" w:rsidRPr="00872893" w:rsidRDefault="00D22DFC" w:rsidP="00D22DFC">
      <w:pPr>
        <w:pStyle w:val="af8"/>
      </w:pPr>
      <w:r w:rsidRPr="00872893">
        <w:rPr>
          <w:rFonts w:hint="eastAsia"/>
        </w:rPr>
        <w:t>調査者は、建築物調査において、まず建築物の所有者</w:t>
      </w:r>
      <w:r>
        <w:rPr>
          <w:rFonts w:hint="eastAsia"/>
        </w:rPr>
        <w:t>や</w:t>
      </w:r>
      <w:r w:rsidRPr="00872893">
        <w:rPr>
          <w:rFonts w:hint="eastAsia"/>
        </w:rPr>
        <w:t>建物管理を所有者から受託している業者などから竣工年、改修履歴などの情報を入手する。次いで設計図や竣工図などの図書類の調査（</w:t>
      </w:r>
      <w:r w:rsidR="00EE22BB">
        <w:rPr>
          <w:rFonts w:hint="eastAsia"/>
        </w:rPr>
        <w:t>以下「</w:t>
      </w:r>
      <w:r>
        <w:rPr>
          <w:rFonts w:hint="eastAsia"/>
        </w:rPr>
        <w:t>書面</w:t>
      </w:r>
      <w:r w:rsidRPr="00872893">
        <w:rPr>
          <w:rFonts w:hint="eastAsia"/>
        </w:rPr>
        <w:t>調査</w:t>
      </w:r>
      <w:r w:rsidR="00EE22BB">
        <w:rPr>
          <w:rFonts w:hint="eastAsia"/>
        </w:rPr>
        <w:t>」</w:t>
      </w:r>
      <w:r w:rsidRPr="00872893">
        <w:rPr>
          <w:rFonts w:hint="eastAsia"/>
        </w:rPr>
        <w:t>）を実施し、現地調査時の確認ポイントなどを洗い出す作業を実施する。これらの</w:t>
      </w:r>
      <w:r>
        <w:rPr>
          <w:rFonts w:hint="eastAsia"/>
        </w:rPr>
        <w:t>書面</w:t>
      </w:r>
      <w:r w:rsidRPr="00872893">
        <w:rPr>
          <w:rFonts w:hint="eastAsia"/>
        </w:rPr>
        <w:t>調査の結果などを踏まえて建築物を調査する。実際の建物踏査から分析による判断が必要な箇所を抽出した上で、的確に使用されている材料を代表する分析用試料を採取し、分析機関に依頼して分析を行う。最後に、</w:t>
      </w:r>
      <w:r>
        <w:rPr>
          <w:rFonts w:hint="eastAsia"/>
        </w:rPr>
        <w:t>書面</w:t>
      </w:r>
      <w:r w:rsidRPr="00872893">
        <w:rPr>
          <w:rFonts w:hint="eastAsia"/>
        </w:rPr>
        <w:t>調査、現地調査、分析結果などを合わせて、建物調査報告書を作成する。図面上では石綿含有建材が使われ</w:t>
      </w:r>
      <w:r w:rsidRPr="00872893">
        <w:rPr>
          <w:rFonts w:hint="eastAsia"/>
        </w:rPr>
        <w:lastRenderedPageBreak/>
        <w:t>ているように記載がある場合であっても、実際には使用した材料が同等品扱いで他の建材に変更され、石綿含有建材を使用せずに施工されていたり、改修などの際にすでに撤去済みであったりすることもある。</w:t>
      </w:r>
      <w:r>
        <w:rPr>
          <w:rFonts w:hint="eastAsia"/>
        </w:rPr>
        <w:t>書面</w:t>
      </w:r>
      <w:r w:rsidRPr="00872893">
        <w:rPr>
          <w:rFonts w:hint="eastAsia"/>
        </w:rPr>
        <w:t>調査、現地調査を踏まえて、石綿含有建材の疑いがあるものが存在しなかった場合は、使用箇所がない旨の建物調査報告書を作成し、</w:t>
      </w:r>
      <w:r>
        <w:rPr>
          <w:rFonts w:hint="eastAsia"/>
        </w:rPr>
        <w:t>依頼者</w:t>
      </w:r>
      <w:r w:rsidRPr="00872893">
        <w:rPr>
          <w:rFonts w:hint="eastAsia"/>
        </w:rPr>
        <w:t>に提出する。</w:t>
      </w:r>
    </w:p>
    <w:p w14:paraId="24C23361" w14:textId="111A3F53" w:rsidR="00D22DFC" w:rsidRPr="00872893" w:rsidRDefault="00D22DFC" w:rsidP="00D22DFC">
      <w:pPr>
        <w:pStyle w:val="af8"/>
      </w:pPr>
      <w:r w:rsidRPr="00872893">
        <w:rPr>
          <w:rFonts w:hint="eastAsia"/>
        </w:rPr>
        <w:t>一方、図面などの設計図書類が保存されていない場合や、所有者が変更されていたりして調査の端緒となる情報源が少ない場合がある。その際の調査作業には簡易の図面作成が伴うこともある。図1.</w:t>
      </w:r>
      <w:r w:rsidR="0056659B">
        <w:rPr>
          <w:rFonts w:hint="eastAsia"/>
        </w:rPr>
        <w:t>2</w:t>
      </w:r>
      <w:r w:rsidRPr="00872893">
        <w:rPr>
          <w:rFonts w:hint="eastAsia"/>
        </w:rPr>
        <w:t>に建築物石綿含有建材調査における主な調査項目と構成要素を示す。</w:t>
      </w:r>
    </w:p>
    <w:p w14:paraId="4939C86F" w14:textId="102DD96D" w:rsidR="00D22DFC" w:rsidRDefault="00D22DFC" w:rsidP="00477BA3">
      <w:pPr>
        <w:pStyle w:val="afa"/>
      </w:pPr>
      <w:r>
        <w:rPr>
          <w:noProof/>
        </w:rPr>
        <w:drawing>
          <wp:anchor distT="0" distB="0" distL="114300" distR="114300" simplePos="0" relativeHeight="251658240" behindDoc="0" locked="0" layoutInCell="1" allowOverlap="1" wp14:anchorId="6E6E3840" wp14:editId="35A18310">
            <wp:simplePos x="0" y="0"/>
            <wp:positionH relativeFrom="margin">
              <wp:posOffset>1740535</wp:posOffset>
            </wp:positionH>
            <wp:positionV relativeFrom="margin">
              <wp:posOffset>2622550</wp:posOffset>
            </wp:positionV>
            <wp:extent cx="3171825" cy="309689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3096895"/>
                    </a:xfrm>
                    <a:prstGeom prst="rect">
                      <a:avLst/>
                    </a:prstGeom>
                    <a:noFill/>
                  </pic:spPr>
                </pic:pic>
              </a:graphicData>
            </a:graphic>
            <wp14:sizeRelH relativeFrom="page">
              <wp14:pctWidth>0</wp14:pctWidth>
            </wp14:sizeRelH>
            <wp14:sizeRelV relativeFrom="page">
              <wp14:pctHeight>0</wp14:pctHeight>
            </wp14:sizeRelV>
          </wp:anchor>
        </w:drawing>
      </w:r>
    </w:p>
    <w:p w14:paraId="48CB2D01" w14:textId="77777777" w:rsidR="00D22DFC" w:rsidRPr="008049B1" w:rsidRDefault="00D22DFC" w:rsidP="00D22DFC">
      <w:pPr>
        <w:pStyle w:val="af8"/>
      </w:pPr>
    </w:p>
    <w:p w14:paraId="358A61AC" w14:textId="77777777" w:rsidR="00D22DFC" w:rsidRPr="00872893" w:rsidRDefault="00D22DFC" w:rsidP="00477BA3">
      <w:pPr>
        <w:pStyle w:val="afa"/>
      </w:pPr>
    </w:p>
    <w:p w14:paraId="18D1C2F4" w14:textId="77777777" w:rsidR="00D22DFC" w:rsidRPr="00872893" w:rsidRDefault="00D22DFC" w:rsidP="00477BA3">
      <w:pPr>
        <w:pStyle w:val="afa"/>
      </w:pPr>
    </w:p>
    <w:p w14:paraId="4230B859" w14:textId="77777777" w:rsidR="00D22DFC" w:rsidRPr="00872893" w:rsidRDefault="00D22DFC" w:rsidP="00477BA3">
      <w:pPr>
        <w:pStyle w:val="afa"/>
      </w:pPr>
    </w:p>
    <w:p w14:paraId="621D0087" w14:textId="77777777" w:rsidR="00D22DFC" w:rsidRPr="00872893" w:rsidRDefault="00D22DFC" w:rsidP="00477BA3">
      <w:pPr>
        <w:pStyle w:val="afa"/>
      </w:pPr>
    </w:p>
    <w:p w14:paraId="0DAA1EDA" w14:textId="77777777" w:rsidR="00D22DFC" w:rsidRPr="00872893" w:rsidRDefault="00D22DFC" w:rsidP="00477BA3">
      <w:pPr>
        <w:pStyle w:val="afa"/>
      </w:pPr>
    </w:p>
    <w:p w14:paraId="526E4292" w14:textId="77777777" w:rsidR="00D22DFC" w:rsidRPr="00872893" w:rsidRDefault="00D22DFC" w:rsidP="00477BA3">
      <w:pPr>
        <w:pStyle w:val="afa"/>
      </w:pPr>
    </w:p>
    <w:p w14:paraId="6AFCCFC6" w14:textId="77777777" w:rsidR="00D22DFC" w:rsidRPr="00872893" w:rsidRDefault="00D22DFC" w:rsidP="00477BA3">
      <w:pPr>
        <w:pStyle w:val="afa"/>
      </w:pPr>
    </w:p>
    <w:p w14:paraId="7FBBDEFB" w14:textId="77777777" w:rsidR="00D22DFC" w:rsidRPr="00872893" w:rsidRDefault="00D22DFC" w:rsidP="00477BA3">
      <w:pPr>
        <w:pStyle w:val="afa"/>
      </w:pPr>
    </w:p>
    <w:p w14:paraId="65662D5B" w14:textId="77777777" w:rsidR="00D22DFC" w:rsidRPr="00872893" w:rsidRDefault="00D22DFC" w:rsidP="00477BA3">
      <w:pPr>
        <w:pStyle w:val="afa"/>
      </w:pPr>
    </w:p>
    <w:p w14:paraId="1BE6E4BC" w14:textId="77777777" w:rsidR="00D22DFC" w:rsidRPr="00872893" w:rsidRDefault="00D22DFC" w:rsidP="00477BA3">
      <w:pPr>
        <w:pStyle w:val="afa"/>
      </w:pPr>
    </w:p>
    <w:p w14:paraId="03E1D0A0" w14:textId="77777777" w:rsidR="00D22DFC" w:rsidRPr="00872893" w:rsidRDefault="00D22DFC" w:rsidP="00477BA3">
      <w:pPr>
        <w:pStyle w:val="afa"/>
      </w:pPr>
    </w:p>
    <w:p w14:paraId="090D32D1" w14:textId="77777777" w:rsidR="00D22DFC" w:rsidRPr="00872893" w:rsidRDefault="00D22DFC" w:rsidP="00477BA3">
      <w:pPr>
        <w:pStyle w:val="afa"/>
      </w:pPr>
    </w:p>
    <w:p w14:paraId="5A63213D" w14:textId="77777777" w:rsidR="00D22DFC" w:rsidRDefault="00D22DFC" w:rsidP="00477BA3">
      <w:pPr>
        <w:pStyle w:val="afa"/>
      </w:pPr>
    </w:p>
    <w:p w14:paraId="3B90CCE2" w14:textId="77777777" w:rsidR="00F01CBF" w:rsidRDefault="00F01CBF" w:rsidP="00F01CBF">
      <w:pPr>
        <w:pStyle w:val="af8"/>
      </w:pPr>
    </w:p>
    <w:p w14:paraId="547A2158" w14:textId="77777777" w:rsidR="00F01CBF" w:rsidRPr="00F01CBF" w:rsidRDefault="00F01CBF" w:rsidP="00F01CBF">
      <w:pPr>
        <w:pStyle w:val="af8"/>
      </w:pPr>
    </w:p>
    <w:p w14:paraId="27FF0C89" w14:textId="36FC16D0" w:rsidR="00D22DFC" w:rsidRPr="00872893" w:rsidRDefault="00D22DFC" w:rsidP="00477BA3">
      <w:pPr>
        <w:pStyle w:val="afa"/>
      </w:pPr>
      <w:r w:rsidRPr="00872893">
        <w:rPr>
          <w:rFonts w:hint="eastAsia"/>
        </w:rPr>
        <w:t>図1.</w:t>
      </w:r>
      <w:r w:rsidR="0056659B">
        <w:rPr>
          <w:rFonts w:hint="eastAsia"/>
        </w:rPr>
        <w:t>2</w:t>
      </w:r>
      <w:r w:rsidRPr="00872893">
        <w:rPr>
          <w:rFonts w:hint="eastAsia"/>
        </w:rPr>
        <w:t xml:space="preserve">　建築物石綿含有建材調査の情報源</w:t>
      </w:r>
    </w:p>
    <w:p w14:paraId="6CAE8287" w14:textId="77777777" w:rsidR="008F4049" w:rsidRDefault="008F4049" w:rsidP="00D22DFC"/>
    <w:p w14:paraId="0DB36A4B" w14:textId="77777777" w:rsidR="00D22DFC" w:rsidRPr="00872893" w:rsidRDefault="00D22DFC" w:rsidP="00D22DFC">
      <w:r w:rsidRPr="00872893">
        <w:rPr>
          <w:rFonts w:hint="eastAsia"/>
        </w:rPr>
        <w:t>調査の手順は次のとおりである。</w:t>
      </w:r>
    </w:p>
    <w:p w14:paraId="37017220" w14:textId="77777777" w:rsidR="00D22DFC" w:rsidRPr="00872893" w:rsidRDefault="00D22DFC" w:rsidP="00D22DFC">
      <w:r w:rsidRPr="00872893">
        <w:rPr>
          <w:rFonts w:hint="eastAsia"/>
        </w:rPr>
        <w:t>①建築物の情報を収集する。</w:t>
      </w:r>
    </w:p>
    <w:p w14:paraId="4D83F5EA" w14:textId="77777777" w:rsidR="00D22DFC" w:rsidRPr="00872893" w:rsidRDefault="00D22DFC" w:rsidP="00D22DFC">
      <w:r w:rsidRPr="00872893">
        <w:rPr>
          <w:rFonts w:hint="eastAsia"/>
        </w:rPr>
        <w:t>②収集した建築物の情報を解析する。</w:t>
      </w:r>
    </w:p>
    <w:p w14:paraId="5A7DE600" w14:textId="77777777" w:rsidR="00D22DFC" w:rsidRPr="00872893" w:rsidRDefault="00D22DFC" w:rsidP="00D22DFC">
      <w:r w:rsidRPr="00872893">
        <w:rPr>
          <w:rFonts w:hint="eastAsia"/>
        </w:rPr>
        <w:t>③解析した結果と現実の建築物との相違を確認する。同時に劣化状況なども把握する。</w:t>
      </w:r>
    </w:p>
    <w:p w14:paraId="2AED7F98" w14:textId="77777777" w:rsidR="00D22DFC" w:rsidRPr="00872893" w:rsidRDefault="00D22DFC" w:rsidP="00D22DFC">
      <w:r w:rsidRPr="00872893">
        <w:rPr>
          <w:rFonts w:hint="eastAsia"/>
        </w:rPr>
        <w:t>④相違点など新たに得られた情報を基に再度総合的に解析する。</w:t>
      </w:r>
    </w:p>
    <w:p w14:paraId="7444ABC7" w14:textId="77777777" w:rsidR="00D22DFC" w:rsidRPr="00872893" w:rsidRDefault="00D22DFC" w:rsidP="00D22DFC">
      <w:r w:rsidRPr="00872893">
        <w:rPr>
          <w:rFonts w:hint="eastAsia"/>
        </w:rPr>
        <w:t>⑤解析結果を基に、建材採取分析による評価検討を行う。</w:t>
      </w:r>
    </w:p>
    <w:p w14:paraId="097EEF07" w14:textId="77777777" w:rsidR="00D22DFC" w:rsidRPr="00872893" w:rsidRDefault="00D22DFC" w:rsidP="00D22DFC">
      <w:r w:rsidRPr="00872893">
        <w:rPr>
          <w:rFonts w:hint="eastAsia"/>
        </w:rPr>
        <w:t>⑥採取した試料に対する分析結果から総合的に判断する。</w:t>
      </w:r>
    </w:p>
    <w:p w14:paraId="65A48B39" w14:textId="0004043B" w:rsidR="00D22DFC" w:rsidRPr="00872893" w:rsidRDefault="00D22DFC" w:rsidP="00D22DFC">
      <w:r w:rsidRPr="00872893">
        <w:rPr>
          <w:rFonts w:hint="eastAsia"/>
        </w:rPr>
        <w:t>⑦報告書を取りまとめ、</w:t>
      </w:r>
      <w:r>
        <w:rPr>
          <w:rFonts w:hint="eastAsia"/>
        </w:rPr>
        <w:t>依頼者</w:t>
      </w:r>
      <w:r w:rsidRPr="00872893">
        <w:rPr>
          <w:rFonts w:hint="eastAsia"/>
        </w:rPr>
        <w:t>に対して説明する。</w:t>
      </w:r>
    </w:p>
    <w:p w14:paraId="747E05EF" w14:textId="77777777" w:rsidR="00D22DFC" w:rsidRPr="00872893" w:rsidRDefault="00D22DFC" w:rsidP="00D22DFC">
      <w:pPr>
        <w:pStyle w:val="af8"/>
      </w:pPr>
      <w:r w:rsidRPr="00872893">
        <w:rPr>
          <w:rFonts w:hint="eastAsia"/>
        </w:rPr>
        <w:t>小規模な建築物の場合、①～⑤までは同時に進めることもある。また、⑤、⑥の採取分析を経ずに報告書をとりまとめることが可能な場合もある。</w:t>
      </w:r>
      <w:r>
        <w:rPr>
          <w:rFonts w:hint="eastAsia"/>
        </w:rPr>
        <w:t>通常の建築物の利用時の調査の場合、</w:t>
      </w:r>
      <w:r w:rsidRPr="00872893">
        <w:rPr>
          <w:rFonts w:hint="eastAsia"/>
        </w:rPr>
        <w:t>⑦では、今後の維持管理の仕方について、説明が求められる可能性が高い。その際には次の事柄について説明することが望ましい。</w:t>
      </w:r>
    </w:p>
    <w:p w14:paraId="21B6A82C" w14:textId="480716E9" w:rsidR="00D22DFC" w:rsidRPr="00872893" w:rsidRDefault="00D22DFC" w:rsidP="00D22DFC">
      <w:pPr>
        <w:pStyle w:val="afb"/>
        <w:ind w:left="360" w:hanging="360"/>
      </w:pPr>
      <w:r w:rsidRPr="00872893">
        <w:rPr>
          <w:rFonts w:hint="eastAsia"/>
        </w:rPr>
        <w:lastRenderedPageBreak/>
        <w:t>・</w:t>
      </w:r>
      <w:r w:rsidRPr="00872893">
        <w:tab/>
      </w:r>
      <w:r w:rsidRPr="00872893">
        <w:rPr>
          <w:rFonts w:hint="eastAsia"/>
        </w:rPr>
        <w:t>石綿含有建材が使われている建築物は、何らかの飛散のリスクがある。通常時は飛散がない場合であっても、改修時や地震などの災害発生時には予想しなかった飛散が発生する可能性があること。</w:t>
      </w:r>
    </w:p>
    <w:p w14:paraId="775E6DAF" w14:textId="77777777" w:rsidR="00D22DFC" w:rsidRPr="00872893" w:rsidRDefault="00D22DFC" w:rsidP="00D22DFC">
      <w:pPr>
        <w:pStyle w:val="afb"/>
        <w:numPr>
          <w:ilvl w:val="0"/>
          <w:numId w:val="34"/>
        </w:numPr>
        <w:ind w:firstLineChars="0"/>
      </w:pPr>
      <w:r w:rsidRPr="00872893">
        <w:rPr>
          <w:rFonts w:hint="eastAsia"/>
        </w:rPr>
        <w:t>建材は調査時点以降も段階的に劣化が進んでいくこと。</w:t>
      </w:r>
    </w:p>
    <w:p w14:paraId="7CA2BA46" w14:textId="77777777" w:rsidR="00D22DFC" w:rsidRPr="00872893" w:rsidRDefault="00D22DFC" w:rsidP="00D22DFC">
      <w:pPr>
        <w:pStyle w:val="afb"/>
        <w:numPr>
          <w:ilvl w:val="0"/>
          <w:numId w:val="34"/>
        </w:numPr>
        <w:ind w:firstLineChars="0"/>
      </w:pPr>
      <w:r w:rsidRPr="00872893">
        <w:rPr>
          <w:rFonts w:hint="eastAsia"/>
        </w:rPr>
        <w:t>石綿粉じんは極めて微細であり、目に見えない隙間を通じて飛散する可能性があること。天井などによって通常は直接目視確認できない場所で使われているケースでは十分な隔離措置が講じられていない場合が多く、飛散のおそれが継続して存在すること。</w:t>
      </w:r>
    </w:p>
    <w:p w14:paraId="09D0F842" w14:textId="77777777" w:rsidR="00D22DFC" w:rsidRDefault="00D22DFC" w:rsidP="00D22DFC">
      <w:pPr>
        <w:pStyle w:val="afb"/>
        <w:numPr>
          <w:ilvl w:val="0"/>
          <w:numId w:val="33"/>
        </w:numPr>
        <w:ind w:firstLineChars="0"/>
      </w:pPr>
      <w:r w:rsidRPr="00872893">
        <w:rPr>
          <w:rFonts w:hint="eastAsia"/>
        </w:rPr>
        <w:t>石綿含有建材が使用されている環境では、定期的に室内の空気環境測定を実施し、飛散・ばく露のおそれがないかどうか確認すること。</w:t>
      </w:r>
    </w:p>
    <w:p w14:paraId="7B0F7767" w14:textId="77777777" w:rsidR="00EB550C" w:rsidRPr="00872893" w:rsidRDefault="00EB550C" w:rsidP="00D22DFC">
      <w:pPr>
        <w:pStyle w:val="afb"/>
        <w:numPr>
          <w:ilvl w:val="0"/>
          <w:numId w:val="33"/>
        </w:numPr>
        <w:ind w:firstLineChars="0"/>
      </w:pPr>
    </w:p>
    <w:p w14:paraId="51943F0D" w14:textId="77777777" w:rsidR="00D22DFC" w:rsidRPr="00872893" w:rsidRDefault="00D22DFC" w:rsidP="00D22DFC">
      <w:pPr>
        <w:pStyle w:val="af8"/>
      </w:pPr>
      <w:r w:rsidRPr="00872893">
        <w:rPr>
          <w:rFonts w:hint="eastAsia"/>
        </w:rPr>
        <w:t>調査者には実際の建築物ごとに的確な対応が求められる。</w:t>
      </w:r>
    </w:p>
    <w:p w14:paraId="3F43C464" w14:textId="77777777" w:rsidR="00D22DFC" w:rsidRPr="00872893" w:rsidRDefault="00D22DFC" w:rsidP="00D22DFC">
      <w:pPr>
        <w:pStyle w:val="af8"/>
      </w:pPr>
      <w:r w:rsidRPr="00872893">
        <w:rPr>
          <w:rFonts w:hint="eastAsia"/>
        </w:rPr>
        <w:t>それぞれのステップの詳細については、第２講座以降で詳しく解説する。小規模の建築物の場合、図面などの基礎情報が残っていないこともめずらしくない。実際の建築物を調査する際には、図面から得られる情報の部分まで、調査者の現場調査作業時に補う必要がある場合もある。図面からの詳細な読み取り方法については第２講座で詳しく解説する。</w:t>
      </w:r>
    </w:p>
    <w:p w14:paraId="25D21509" w14:textId="54551FFC" w:rsidR="00D22DFC" w:rsidRPr="00872893" w:rsidRDefault="00D22DFC" w:rsidP="00D22DFC">
      <w:pPr>
        <w:pStyle w:val="af8"/>
      </w:pPr>
      <w:r w:rsidRPr="00872893">
        <w:rPr>
          <w:rFonts w:hint="eastAsia"/>
        </w:rPr>
        <w:t>2003（平成15）年には、安衛令が改正され（2004（平成16）年施行）、石綿含有率１重量パーセントを超える主な製品の製造等が禁止され、</w:t>
      </w:r>
      <w:r>
        <w:rPr>
          <w:rFonts w:hint="eastAsia"/>
        </w:rPr>
        <w:t>（ただし在庫品は猶予）</w:t>
      </w:r>
      <w:r w:rsidRPr="00872893">
        <w:rPr>
          <w:rFonts w:hint="eastAsia"/>
        </w:rPr>
        <w:t>、</w:t>
      </w:r>
      <w:r>
        <w:rPr>
          <w:rFonts w:hint="eastAsia"/>
        </w:rPr>
        <w:t>主な</w:t>
      </w:r>
      <w:r w:rsidRPr="00872893">
        <w:rPr>
          <w:rFonts w:hint="eastAsia"/>
        </w:rPr>
        <w:t>石綿建材については、この時点で</w:t>
      </w:r>
      <w:r>
        <w:rPr>
          <w:rFonts w:hint="eastAsia"/>
        </w:rPr>
        <w:t>意図的な</w:t>
      </w:r>
      <w:r w:rsidRPr="00872893">
        <w:rPr>
          <w:rFonts w:hint="eastAsia"/>
        </w:rPr>
        <w:t>石綿</w:t>
      </w:r>
      <w:r>
        <w:rPr>
          <w:rFonts w:hint="eastAsia"/>
        </w:rPr>
        <w:t>含有はなく</w:t>
      </w:r>
      <w:r w:rsidRPr="00872893">
        <w:rPr>
          <w:rFonts w:hint="eastAsia"/>
        </w:rPr>
        <w:t>なった。さらに、2006（平成18）年の安衛令の改正・施行により、代替品を得られないごく一部の製品を除き、石綿含有率0.1重量パーセントを超える製品の製造などが禁止された。その後2012（平成24）年に全面的に製造等が禁止されている。</w:t>
      </w:r>
      <w:r>
        <w:rPr>
          <w:rFonts w:hint="eastAsia"/>
        </w:rPr>
        <w:t>解体・改修時の石綿の飛散を防止し、また、</w:t>
      </w:r>
      <w:r w:rsidRPr="00872893">
        <w:rPr>
          <w:rFonts w:hint="eastAsia"/>
        </w:rPr>
        <w:t>既存の建築物を適切に管理・使用し続けていくには、これらの建築物に使用されている石綿含有建材を詳（つまび）らかに調べてデータ化し、そのデータを参考にして</w:t>
      </w:r>
      <w:r>
        <w:rPr>
          <w:rFonts w:hint="eastAsia"/>
        </w:rPr>
        <w:t>解体・</w:t>
      </w:r>
      <w:r w:rsidRPr="00872893">
        <w:rPr>
          <w:rFonts w:hint="eastAsia"/>
        </w:rPr>
        <w:t>改修などを</w:t>
      </w:r>
      <w:r>
        <w:rPr>
          <w:rFonts w:hint="eastAsia"/>
        </w:rPr>
        <w:t>行う</w:t>
      </w:r>
      <w:r w:rsidRPr="00872893">
        <w:rPr>
          <w:rFonts w:hint="eastAsia"/>
        </w:rPr>
        <w:t>必要がある。近年、国内において建築物の長寿命化とストック活用の必要性がうたわれ、中古の建築物の流通を活性化しようという取り組みがなされて</w:t>
      </w:r>
      <w:r>
        <w:rPr>
          <w:rFonts w:hint="eastAsia"/>
        </w:rPr>
        <w:t>おり、</w:t>
      </w:r>
      <w:r w:rsidRPr="00872893">
        <w:rPr>
          <w:rFonts w:hint="eastAsia"/>
        </w:rPr>
        <w:t>調査者による建築物調査の結果は、今後の中古の建築物の取引などの際にも有効なものになると考えられる。</w:t>
      </w:r>
    </w:p>
    <w:p w14:paraId="077DB28B" w14:textId="77777777" w:rsidR="00D22DFC" w:rsidRPr="00872893" w:rsidRDefault="00D22DFC" w:rsidP="00D22DFC">
      <w:pPr>
        <w:pStyle w:val="af8"/>
      </w:pPr>
      <w:r w:rsidRPr="00872893">
        <w:rPr>
          <w:rFonts w:hint="eastAsia"/>
        </w:rPr>
        <w:t>精確な建築物の調査のためには、様々な関係者の関与が必要で、これらの情報源を取りまとめることを本講習を修了した調査者は担うことになる。</w:t>
      </w:r>
    </w:p>
    <w:p w14:paraId="7C3741C7" w14:textId="77777777" w:rsidR="00D22DFC" w:rsidRPr="00872893" w:rsidRDefault="00D22DFC" w:rsidP="00D22DFC">
      <w:pPr>
        <w:widowControl/>
        <w:ind w:firstLineChars="100" w:firstLine="240"/>
        <w:jc w:val="left"/>
      </w:pPr>
      <w:r w:rsidRPr="00872893">
        <w:rPr>
          <w:rFonts w:hint="eastAsia"/>
        </w:rPr>
        <w:t>建築物石綿含有建材調査に携わる関係者を挙げれば、次のとおりとなる。</w:t>
      </w:r>
    </w:p>
    <w:p w14:paraId="6EE373D7" w14:textId="77777777" w:rsidR="00D22DFC" w:rsidRPr="00872893" w:rsidRDefault="00D22DFC" w:rsidP="00D22DFC">
      <w:pPr>
        <w:pStyle w:val="afb"/>
        <w:ind w:left="360" w:hanging="360"/>
      </w:pPr>
      <w:r w:rsidRPr="00872893">
        <w:rPr>
          <w:rFonts w:hint="eastAsia"/>
        </w:rPr>
        <w:t>・</w:t>
      </w:r>
      <w:r w:rsidRPr="00872893">
        <w:tab/>
      </w:r>
      <w:r w:rsidRPr="00872893">
        <w:rPr>
          <w:rFonts w:hint="eastAsia"/>
        </w:rPr>
        <w:t>建築物の所有者</w:t>
      </w:r>
    </w:p>
    <w:p w14:paraId="26DFE562" w14:textId="77777777" w:rsidR="00D22DFC" w:rsidRPr="00872893" w:rsidRDefault="00D22DFC" w:rsidP="00D22DFC">
      <w:pPr>
        <w:pStyle w:val="afb"/>
        <w:ind w:left="360" w:hanging="360"/>
      </w:pPr>
      <w:r w:rsidRPr="00872893">
        <w:rPr>
          <w:rFonts w:hint="eastAsia"/>
        </w:rPr>
        <w:t>・</w:t>
      </w:r>
      <w:r w:rsidRPr="00872893">
        <w:tab/>
      </w:r>
      <w:r w:rsidRPr="00872893">
        <w:rPr>
          <w:rFonts w:hint="eastAsia"/>
        </w:rPr>
        <w:t>建築物の利用者（テナント・入居者）</w:t>
      </w:r>
    </w:p>
    <w:p w14:paraId="766FB831" w14:textId="77777777" w:rsidR="00D22DFC" w:rsidRPr="00872893" w:rsidRDefault="00D22DFC" w:rsidP="00D22DFC">
      <w:pPr>
        <w:pStyle w:val="afb"/>
        <w:ind w:left="360" w:hanging="360"/>
      </w:pPr>
      <w:r w:rsidRPr="00872893">
        <w:rPr>
          <w:rFonts w:hint="eastAsia"/>
        </w:rPr>
        <w:t>・</w:t>
      </w:r>
      <w:r w:rsidRPr="00872893">
        <w:tab/>
      </w:r>
      <w:r w:rsidRPr="00872893">
        <w:rPr>
          <w:rFonts w:hint="eastAsia"/>
        </w:rPr>
        <w:t>建築物の管理者(所有者から委託を受けたものを含む)</w:t>
      </w:r>
    </w:p>
    <w:p w14:paraId="36FA169A" w14:textId="77777777" w:rsidR="00D22DFC" w:rsidRPr="00872893" w:rsidRDefault="00D22DFC" w:rsidP="00D22DFC">
      <w:pPr>
        <w:pStyle w:val="afb"/>
        <w:ind w:left="360" w:hanging="360"/>
      </w:pPr>
      <w:r w:rsidRPr="00872893">
        <w:rPr>
          <w:rFonts w:hint="eastAsia"/>
        </w:rPr>
        <w:t>・</w:t>
      </w:r>
      <w:r w:rsidRPr="00872893">
        <w:tab/>
      </w:r>
      <w:r w:rsidRPr="00872893">
        <w:rPr>
          <w:rFonts w:hint="eastAsia"/>
        </w:rPr>
        <w:t>石綿含有分析調査機関・採取作業業者</w:t>
      </w:r>
    </w:p>
    <w:p w14:paraId="3341F3E1" w14:textId="77777777" w:rsidR="00D22DFC" w:rsidRPr="00872893" w:rsidRDefault="00D22DFC" w:rsidP="00D22DFC">
      <w:pPr>
        <w:pStyle w:val="afb"/>
        <w:ind w:left="360" w:hanging="360"/>
      </w:pPr>
      <w:r w:rsidRPr="00872893">
        <w:rPr>
          <w:rFonts w:hint="eastAsia"/>
        </w:rPr>
        <w:t>・</w:t>
      </w:r>
      <w:r w:rsidRPr="00872893">
        <w:tab/>
      </w:r>
      <w:r w:rsidRPr="00872893">
        <w:rPr>
          <w:rFonts w:hint="eastAsia"/>
        </w:rPr>
        <w:t>調査者</w:t>
      </w:r>
    </w:p>
    <w:p w14:paraId="0435C1BA" w14:textId="77777777" w:rsidR="00D22DFC" w:rsidRPr="00872893" w:rsidRDefault="00D22DFC" w:rsidP="00D22DFC">
      <w:pPr>
        <w:pStyle w:val="afb"/>
        <w:ind w:left="360" w:hanging="360"/>
      </w:pPr>
      <w:r w:rsidRPr="00872893">
        <w:rPr>
          <w:rFonts w:hint="eastAsia"/>
        </w:rPr>
        <w:t>・</w:t>
      </w:r>
      <w:r w:rsidRPr="00872893">
        <w:tab/>
      </w:r>
      <w:r>
        <w:rPr>
          <w:rFonts w:hint="eastAsia"/>
        </w:rPr>
        <w:t>解体・</w:t>
      </w:r>
      <w:r w:rsidRPr="00872893">
        <w:rPr>
          <w:rFonts w:hint="eastAsia"/>
        </w:rPr>
        <w:t>改修工事などの設計者・施工業者</w:t>
      </w:r>
    </w:p>
    <w:p w14:paraId="1D55BEE2" w14:textId="77777777" w:rsidR="00D22DFC" w:rsidRPr="00872893" w:rsidRDefault="00D22DFC" w:rsidP="00D22DFC">
      <w:pPr>
        <w:pStyle w:val="afb"/>
        <w:numPr>
          <w:ilvl w:val="0"/>
          <w:numId w:val="33"/>
        </w:numPr>
        <w:ind w:firstLineChars="0"/>
      </w:pPr>
      <w:r w:rsidRPr="00872893">
        <w:rPr>
          <w:rFonts w:hint="eastAsia"/>
        </w:rPr>
        <w:t>地方公共団体などの行政機関</w:t>
      </w:r>
    </w:p>
    <w:p w14:paraId="7D88B46C" w14:textId="77777777" w:rsidR="00D22DFC" w:rsidRPr="00872893" w:rsidRDefault="00D22DFC" w:rsidP="00D22DFC">
      <w:pPr>
        <w:pStyle w:val="af8"/>
      </w:pPr>
      <w:r w:rsidRPr="00872893">
        <w:rPr>
          <w:rFonts w:hint="eastAsia"/>
        </w:rPr>
        <w:t>これらの関係者は調査業務の大切さを認識し、お互いが協力を惜しまず、調査結果を正視し、中立かつ公正に評価する責務がある。</w:t>
      </w:r>
    </w:p>
    <w:p w14:paraId="007E88A7" w14:textId="76961050" w:rsidR="00D22DFC" w:rsidRPr="00872893" w:rsidRDefault="00DE2549" w:rsidP="00D22DFC">
      <w:pPr>
        <w:pStyle w:val="af8"/>
      </w:pPr>
      <w:r>
        <w:rPr>
          <w:rFonts w:hint="eastAsia"/>
        </w:rPr>
        <w:t>表1.1に</w:t>
      </w:r>
      <w:r w:rsidR="00D22DFC" w:rsidRPr="00872893">
        <w:rPr>
          <w:rFonts w:hint="eastAsia"/>
        </w:rPr>
        <w:t>調査目的別に建築物調査の内容（その他の調査との類似点と相違点）を示</w:t>
      </w:r>
      <w:r>
        <w:rPr>
          <w:rFonts w:hint="eastAsia"/>
        </w:rPr>
        <w:t>す</w:t>
      </w:r>
      <w:r w:rsidR="00D22DFC" w:rsidRPr="00872893">
        <w:rPr>
          <w:rFonts w:hint="eastAsia"/>
        </w:rPr>
        <w:t>。</w:t>
      </w:r>
    </w:p>
    <w:p w14:paraId="77285807" w14:textId="26F1128A" w:rsidR="005A1002" w:rsidRDefault="00F01CBF" w:rsidP="001857D9">
      <w:pPr>
        <w:keepLines/>
        <w:ind w:firstLineChars="100" w:firstLine="240"/>
      </w:pPr>
      <w:r>
        <w:br w:type="page"/>
      </w:r>
    </w:p>
    <w:p w14:paraId="44B0E2FC" w14:textId="77777777" w:rsidR="00DE2549" w:rsidRPr="00872893" w:rsidRDefault="00DE2549" w:rsidP="00477BA3">
      <w:pPr>
        <w:pStyle w:val="afa"/>
      </w:pPr>
      <w:r w:rsidRPr="00872893">
        <w:rPr>
          <w:rFonts w:hint="eastAsia"/>
        </w:rPr>
        <w:lastRenderedPageBreak/>
        <w:t>表1.1　調査目的別の主な内容</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4"/>
        <w:gridCol w:w="2538"/>
        <w:gridCol w:w="2539"/>
        <w:gridCol w:w="2539"/>
      </w:tblGrid>
      <w:tr w:rsidR="00DE2549" w:rsidRPr="00872893" w14:paraId="1584B625" w14:textId="77777777" w:rsidTr="00715DCE">
        <w:trPr>
          <w:jc w:val="center"/>
        </w:trPr>
        <w:tc>
          <w:tcPr>
            <w:tcW w:w="1834" w:type="dxa"/>
          </w:tcPr>
          <w:p w14:paraId="5100A7E0" w14:textId="77777777" w:rsidR="00DE2549" w:rsidRPr="00872893" w:rsidRDefault="00DE2549" w:rsidP="00715DCE">
            <w:pPr>
              <w:suppressLineNumbers/>
              <w:jc w:val="center"/>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調査種別</w:t>
            </w:r>
          </w:p>
        </w:tc>
        <w:tc>
          <w:tcPr>
            <w:tcW w:w="2538" w:type="dxa"/>
          </w:tcPr>
          <w:p w14:paraId="21351D69" w14:textId="3AF5EB8C" w:rsidR="00DE2549" w:rsidRPr="00872893" w:rsidRDefault="0022238D" w:rsidP="00230788">
            <w:pPr>
              <w:suppressLineNumbers/>
              <w:jc w:val="center"/>
              <w:rPr>
                <w:rFonts w:ascii="ＭＳ ゴシック" w:eastAsia="ＭＳ ゴシック" w:hAnsi="ＭＳ ゴシック"/>
                <w:sz w:val="16"/>
                <w:szCs w:val="22"/>
              </w:rPr>
            </w:pPr>
            <w:r>
              <w:rPr>
                <w:rFonts w:ascii="ＭＳ ゴシック" w:eastAsia="ＭＳ ゴシック" w:hAnsi="ＭＳ ゴシック" w:cs="ＭＳ ゴシック" w:hint="eastAsia"/>
                <w:sz w:val="16"/>
                <w:szCs w:val="22"/>
              </w:rPr>
              <w:t>維持管理のための</w:t>
            </w:r>
            <w:r w:rsidR="00DE2549" w:rsidRPr="00872893">
              <w:rPr>
                <w:rFonts w:ascii="ＭＳ ゴシック" w:eastAsia="ＭＳ ゴシック" w:hAnsi="ＭＳ ゴシック" w:cs="ＭＳ ゴシック" w:hint="eastAsia"/>
                <w:sz w:val="16"/>
                <w:szCs w:val="22"/>
              </w:rPr>
              <w:t>建築物調査</w:t>
            </w:r>
          </w:p>
        </w:tc>
        <w:tc>
          <w:tcPr>
            <w:tcW w:w="2539" w:type="dxa"/>
          </w:tcPr>
          <w:p w14:paraId="0DB6013E" w14:textId="77777777" w:rsidR="00DE2549" w:rsidRPr="00872893" w:rsidRDefault="00DE2549" w:rsidP="00715DCE">
            <w:pPr>
              <w:suppressLineNumbers/>
              <w:jc w:val="center"/>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改修の事前調査</w:t>
            </w:r>
          </w:p>
        </w:tc>
        <w:tc>
          <w:tcPr>
            <w:tcW w:w="2539" w:type="dxa"/>
          </w:tcPr>
          <w:p w14:paraId="1A5A4E90" w14:textId="77777777" w:rsidR="00DE2549" w:rsidRPr="00872893" w:rsidRDefault="00DE2549" w:rsidP="00715DCE">
            <w:pPr>
              <w:suppressLineNumbers/>
              <w:jc w:val="center"/>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解体の事前調査</w:t>
            </w:r>
          </w:p>
        </w:tc>
      </w:tr>
      <w:tr w:rsidR="00DE2549" w:rsidRPr="00872893" w14:paraId="3944832C" w14:textId="77777777" w:rsidTr="003C70D8">
        <w:trPr>
          <w:jc w:val="center"/>
        </w:trPr>
        <w:tc>
          <w:tcPr>
            <w:tcW w:w="1834" w:type="dxa"/>
            <w:vAlign w:val="center"/>
          </w:tcPr>
          <w:p w14:paraId="4E8D00F1" w14:textId="5306BA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調査者</w:t>
            </w:r>
          </w:p>
        </w:tc>
        <w:tc>
          <w:tcPr>
            <w:tcW w:w="2538" w:type="dxa"/>
            <w:vAlign w:val="center"/>
          </w:tcPr>
          <w:p w14:paraId="1269F273"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建築物石綿含有建材調査者</w:t>
            </w:r>
          </w:p>
        </w:tc>
        <w:tc>
          <w:tcPr>
            <w:tcW w:w="2539" w:type="dxa"/>
            <w:vAlign w:val="center"/>
          </w:tcPr>
          <w:p w14:paraId="0586D18A"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建築物石綿含有建材調査者及び石綿作業主任者、工事関係者合同</w:t>
            </w:r>
          </w:p>
        </w:tc>
        <w:tc>
          <w:tcPr>
            <w:tcW w:w="2539" w:type="dxa"/>
            <w:vAlign w:val="center"/>
          </w:tcPr>
          <w:p w14:paraId="2021519C"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建築物石綿含有建材調査者及び石綿作業主任者、工事関係者合同</w:t>
            </w:r>
          </w:p>
        </w:tc>
      </w:tr>
      <w:tr w:rsidR="00DE2549" w:rsidRPr="00872893" w14:paraId="413C7BA9" w14:textId="77777777" w:rsidTr="003C70D8">
        <w:trPr>
          <w:jc w:val="center"/>
        </w:trPr>
        <w:tc>
          <w:tcPr>
            <w:tcW w:w="1834" w:type="dxa"/>
            <w:vAlign w:val="center"/>
          </w:tcPr>
          <w:p w14:paraId="1468FCFD"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目的</w:t>
            </w:r>
          </w:p>
        </w:tc>
        <w:tc>
          <w:tcPr>
            <w:tcW w:w="2538" w:type="dxa"/>
            <w:vAlign w:val="center"/>
          </w:tcPr>
          <w:p w14:paraId="1ABE2CC3"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適正な維持管理</w:t>
            </w:r>
          </w:p>
        </w:tc>
        <w:tc>
          <w:tcPr>
            <w:tcW w:w="2539" w:type="dxa"/>
            <w:vAlign w:val="center"/>
          </w:tcPr>
          <w:p w14:paraId="0CC7E6D2"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労働者保護や周囲への飛散防止</w:t>
            </w:r>
          </w:p>
        </w:tc>
        <w:tc>
          <w:tcPr>
            <w:tcW w:w="2539" w:type="dxa"/>
            <w:vAlign w:val="center"/>
          </w:tcPr>
          <w:p w14:paraId="6BEEBFAF"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労働者保護や周囲への飛散防止</w:t>
            </w:r>
          </w:p>
        </w:tc>
      </w:tr>
      <w:tr w:rsidR="00DE2549" w:rsidRPr="00872893" w14:paraId="18158665" w14:textId="77777777" w:rsidTr="003C70D8">
        <w:trPr>
          <w:jc w:val="center"/>
        </w:trPr>
        <w:tc>
          <w:tcPr>
            <w:tcW w:w="1834" w:type="dxa"/>
            <w:vAlign w:val="center"/>
          </w:tcPr>
          <w:p w14:paraId="4860C934"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対象部屋</w:t>
            </w:r>
          </w:p>
        </w:tc>
        <w:tc>
          <w:tcPr>
            <w:tcW w:w="2538" w:type="dxa"/>
            <w:vAlign w:val="center"/>
          </w:tcPr>
          <w:p w14:paraId="44139C51"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全館全部屋</w:t>
            </w:r>
          </w:p>
        </w:tc>
        <w:tc>
          <w:tcPr>
            <w:tcW w:w="2539" w:type="dxa"/>
            <w:vAlign w:val="center"/>
          </w:tcPr>
          <w:p w14:paraId="7BDCD544" w14:textId="3F756EAA"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対象</w:t>
            </w:r>
            <w:r w:rsidR="007A60F8">
              <w:rPr>
                <w:rFonts w:ascii="ＭＳ ゴシック" w:eastAsia="ＭＳ ゴシック" w:hAnsi="ＭＳ ゴシック" w:cs="ＭＳ ゴシック" w:hint="eastAsia"/>
                <w:sz w:val="16"/>
                <w:szCs w:val="22"/>
              </w:rPr>
              <w:t>となる全館全</w:t>
            </w:r>
            <w:r w:rsidRPr="00872893">
              <w:rPr>
                <w:rFonts w:ascii="ＭＳ ゴシック" w:eastAsia="ＭＳ ゴシック" w:hAnsi="ＭＳ ゴシック" w:cs="ＭＳ ゴシック" w:hint="eastAsia"/>
                <w:sz w:val="16"/>
                <w:szCs w:val="22"/>
              </w:rPr>
              <w:t>部屋</w:t>
            </w:r>
          </w:p>
        </w:tc>
        <w:tc>
          <w:tcPr>
            <w:tcW w:w="2539" w:type="dxa"/>
            <w:vAlign w:val="center"/>
          </w:tcPr>
          <w:p w14:paraId="61EE8FF5"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全館全部屋</w:t>
            </w:r>
          </w:p>
        </w:tc>
      </w:tr>
      <w:tr w:rsidR="00DE2549" w:rsidRPr="00872893" w14:paraId="087E86CC" w14:textId="77777777" w:rsidTr="003C70D8">
        <w:trPr>
          <w:jc w:val="center"/>
        </w:trPr>
        <w:tc>
          <w:tcPr>
            <w:tcW w:w="1834" w:type="dxa"/>
            <w:vAlign w:val="center"/>
          </w:tcPr>
          <w:p w14:paraId="0CD182BF" w14:textId="77777777" w:rsidR="00DE2549" w:rsidRPr="00872893" w:rsidRDefault="00DE2549" w:rsidP="003C70D8">
            <w:pPr>
              <w:suppressLineNumbers/>
              <w:rPr>
                <w:rFonts w:ascii="ＭＳ ゴシック" w:eastAsia="ＭＳ ゴシック" w:hAnsi="ＭＳ ゴシック" w:cs="ＭＳ ゴシック"/>
                <w:sz w:val="16"/>
                <w:szCs w:val="22"/>
              </w:rPr>
            </w:pPr>
            <w:r w:rsidRPr="00872893">
              <w:rPr>
                <w:rFonts w:ascii="ＭＳ ゴシック" w:eastAsia="ＭＳ ゴシック" w:hAnsi="ＭＳ ゴシック" w:cs="ＭＳ ゴシック" w:hint="eastAsia"/>
                <w:sz w:val="16"/>
                <w:szCs w:val="22"/>
              </w:rPr>
              <w:t>対象とする石綿建材</w:t>
            </w:r>
          </w:p>
        </w:tc>
        <w:tc>
          <w:tcPr>
            <w:tcW w:w="2538" w:type="dxa"/>
            <w:vAlign w:val="center"/>
          </w:tcPr>
          <w:p w14:paraId="5C9199C0" w14:textId="77777777" w:rsidR="00DE2549" w:rsidRPr="00872893" w:rsidRDefault="00DE2549" w:rsidP="003C70D8">
            <w:pPr>
              <w:suppressLineNumbers/>
              <w:rPr>
                <w:rFonts w:ascii="ＭＳ ゴシック" w:eastAsia="ＭＳ ゴシック" w:hAnsi="ＭＳ ゴシック" w:cs="ＭＳ ゴシック"/>
                <w:sz w:val="16"/>
                <w:szCs w:val="22"/>
              </w:rPr>
            </w:pPr>
            <w:r w:rsidRPr="00872893">
              <w:rPr>
                <w:rFonts w:ascii="ＭＳ ゴシック" w:eastAsia="ＭＳ ゴシック" w:hAnsi="ＭＳ ゴシック" w:cs="ＭＳ ゴシック" w:hint="eastAsia"/>
                <w:sz w:val="16"/>
                <w:szCs w:val="22"/>
              </w:rPr>
              <w:t>吹付け材および保温材・断熱材・耐火被覆材</w:t>
            </w:r>
          </w:p>
        </w:tc>
        <w:tc>
          <w:tcPr>
            <w:tcW w:w="2539" w:type="dxa"/>
            <w:vAlign w:val="center"/>
          </w:tcPr>
          <w:p w14:paraId="58C435B6" w14:textId="77777777" w:rsidR="00DE2549" w:rsidRPr="00872893" w:rsidRDefault="00DE2549" w:rsidP="003C70D8">
            <w:pPr>
              <w:suppressLineNumbers/>
              <w:rPr>
                <w:rFonts w:ascii="ＭＳ ゴシック" w:eastAsia="ＭＳ ゴシック" w:hAnsi="ＭＳ ゴシック" w:cs="ＭＳ ゴシック"/>
                <w:sz w:val="16"/>
                <w:szCs w:val="22"/>
              </w:rPr>
            </w:pPr>
            <w:r w:rsidRPr="00872893">
              <w:rPr>
                <w:rFonts w:ascii="ＭＳ ゴシック" w:eastAsia="ＭＳ ゴシック" w:hAnsi="ＭＳ ゴシック" w:cs="ＭＳ ゴシック" w:hint="eastAsia"/>
                <w:sz w:val="16"/>
                <w:szCs w:val="22"/>
              </w:rPr>
              <w:t>すべての建材</w:t>
            </w:r>
          </w:p>
        </w:tc>
        <w:tc>
          <w:tcPr>
            <w:tcW w:w="2539" w:type="dxa"/>
            <w:vAlign w:val="center"/>
          </w:tcPr>
          <w:p w14:paraId="7A4D7496" w14:textId="77777777" w:rsidR="00DE2549" w:rsidRPr="00872893" w:rsidRDefault="00DE2549" w:rsidP="003C70D8">
            <w:pPr>
              <w:suppressLineNumbers/>
              <w:rPr>
                <w:rFonts w:ascii="ＭＳ ゴシック" w:eastAsia="ＭＳ ゴシック" w:hAnsi="ＭＳ ゴシック" w:cs="ＭＳ ゴシック"/>
                <w:sz w:val="16"/>
                <w:szCs w:val="22"/>
              </w:rPr>
            </w:pPr>
            <w:r w:rsidRPr="00872893">
              <w:rPr>
                <w:rFonts w:ascii="ＭＳ ゴシック" w:eastAsia="ＭＳ ゴシック" w:hAnsi="ＭＳ ゴシック" w:cs="ＭＳ ゴシック" w:hint="eastAsia"/>
                <w:sz w:val="16"/>
                <w:szCs w:val="22"/>
              </w:rPr>
              <w:t>すべての建材</w:t>
            </w:r>
          </w:p>
        </w:tc>
      </w:tr>
      <w:tr w:rsidR="00DE2549" w:rsidRPr="00872893" w14:paraId="6B3DEC5D" w14:textId="77777777" w:rsidTr="003C70D8">
        <w:trPr>
          <w:jc w:val="center"/>
        </w:trPr>
        <w:tc>
          <w:tcPr>
            <w:tcW w:w="1834" w:type="dxa"/>
            <w:vAlign w:val="center"/>
          </w:tcPr>
          <w:p w14:paraId="7905ED96"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表1.3による分類</w:t>
            </w:r>
          </w:p>
        </w:tc>
        <w:tc>
          <w:tcPr>
            <w:tcW w:w="2538" w:type="dxa"/>
            <w:vAlign w:val="center"/>
          </w:tcPr>
          <w:p w14:paraId="73789D82"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レベル１、レベル２</w:t>
            </w:r>
          </w:p>
        </w:tc>
        <w:tc>
          <w:tcPr>
            <w:tcW w:w="2539" w:type="dxa"/>
            <w:vAlign w:val="center"/>
          </w:tcPr>
          <w:p w14:paraId="61B5CEC9" w14:textId="77777777" w:rsidR="00DE2549" w:rsidRDefault="00DE2549" w:rsidP="003C70D8">
            <w:pPr>
              <w:suppressLineNumbers/>
              <w:rPr>
                <w:rFonts w:ascii="ＭＳ ゴシック" w:eastAsia="ＭＳ ゴシック" w:hAnsi="ＭＳ ゴシック" w:cs="ＭＳ ゴシック"/>
                <w:sz w:val="16"/>
                <w:szCs w:val="22"/>
              </w:rPr>
            </w:pPr>
            <w:r w:rsidRPr="00872893">
              <w:rPr>
                <w:rFonts w:ascii="ＭＳ ゴシック" w:eastAsia="ＭＳ ゴシック" w:hAnsi="ＭＳ ゴシック" w:cs="ＭＳ ゴシック" w:hint="eastAsia"/>
                <w:sz w:val="16"/>
                <w:szCs w:val="22"/>
              </w:rPr>
              <w:t>レベル１、レベル２、レベル３</w:t>
            </w:r>
          </w:p>
          <w:p w14:paraId="753F748B" w14:textId="239B391F" w:rsidR="0022238D" w:rsidRPr="00872893" w:rsidRDefault="0022238D" w:rsidP="003C70D8">
            <w:pPr>
              <w:suppressLineNumbers/>
              <w:rPr>
                <w:rFonts w:ascii="ＭＳ ゴシック" w:eastAsia="ＭＳ ゴシック" w:hAnsi="ＭＳ ゴシック"/>
                <w:sz w:val="16"/>
                <w:szCs w:val="22"/>
              </w:rPr>
            </w:pPr>
            <w:r>
              <w:rPr>
                <w:rFonts w:ascii="ＭＳ ゴシック" w:eastAsia="ＭＳ ゴシック" w:hAnsi="ＭＳ ゴシック" w:cs="ＭＳ ゴシック" w:hint="eastAsia"/>
                <w:sz w:val="16"/>
                <w:szCs w:val="22"/>
              </w:rPr>
              <w:t>（全建材の石綿含有の有無）</w:t>
            </w:r>
          </w:p>
        </w:tc>
        <w:tc>
          <w:tcPr>
            <w:tcW w:w="2539" w:type="dxa"/>
            <w:vAlign w:val="center"/>
          </w:tcPr>
          <w:p w14:paraId="1C2C92C9" w14:textId="77777777" w:rsidR="00DE2549" w:rsidRDefault="00DE2549" w:rsidP="003C70D8">
            <w:pPr>
              <w:suppressLineNumbers/>
              <w:rPr>
                <w:rFonts w:ascii="ＭＳ ゴシック" w:eastAsia="ＭＳ ゴシック" w:hAnsi="ＭＳ ゴシック" w:cs="ＭＳ ゴシック"/>
                <w:sz w:val="16"/>
                <w:szCs w:val="22"/>
              </w:rPr>
            </w:pPr>
            <w:r w:rsidRPr="00872893">
              <w:rPr>
                <w:rFonts w:ascii="ＭＳ ゴシック" w:eastAsia="ＭＳ ゴシック" w:hAnsi="ＭＳ ゴシック" w:cs="ＭＳ ゴシック" w:hint="eastAsia"/>
                <w:sz w:val="16"/>
                <w:szCs w:val="22"/>
              </w:rPr>
              <w:t>レベル１、レベル２、レベル３</w:t>
            </w:r>
          </w:p>
          <w:p w14:paraId="1E66DD21" w14:textId="0BCA9783" w:rsidR="0022238D" w:rsidRPr="00872893" w:rsidRDefault="0022238D" w:rsidP="003C70D8">
            <w:pPr>
              <w:suppressLineNumbers/>
              <w:rPr>
                <w:rFonts w:ascii="ＭＳ ゴシック" w:eastAsia="ＭＳ ゴシック" w:hAnsi="ＭＳ ゴシック"/>
                <w:sz w:val="16"/>
                <w:szCs w:val="22"/>
              </w:rPr>
            </w:pPr>
            <w:r>
              <w:rPr>
                <w:rFonts w:ascii="ＭＳ ゴシック" w:eastAsia="ＭＳ ゴシック" w:hAnsi="ＭＳ ゴシック" w:cs="ＭＳ ゴシック" w:hint="eastAsia"/>
                <w:sz w:val="16"/>
                <w:szCs w:val="22"/>
              </w:rPr>
              <w:t>（全建材の石綿含有の有無）</w:t>
            </w:r>
          </w:p>
        </w:tc>
      </w:tr>
      <w:tr w:rsidR="00DE2549" w:rsidRPr="00872893" w14:paraId="08222BF1" w14:textId="77777777" w:rsidTr="003C70D8">
        <w:trPr>
          <w:jc w:val="center"/>
        </w:trPr>
        <w:tc>
          <w:tcPr>
            <w:tcW w:w="1834" w:type="dxa"/>
            <w:vAlign w:val="center"/>
          </w:tcPr>
          <w:p w14:paraId="41A1A086"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調査手法</w:t>
            </w:r>
          </w:p>
        </w:tc>
        <w:tc>
          <w:tcPr>
            <w:tcW w:w="2538" w:type="dxa"/>
            <w:vAlign w:val="center"/>
          </w:tcPr>
          <w:p w14:paraId="70980E84"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目視・採取</w:t>
            </w:r>
          </w:p>
        </w:tc>
        <w:tc>
          <w:tcPr>
            <w:tcW w:w="2539" w:type="dxa"/>
            <w:vAlign w:val="center"/>
          </w:tcPr>
          <w:p w14:paraId="1471D5FE"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目視・採取</w:t>
            </w:r>
          </w:p>
        </w:tc>
        <w:tc>
          <w:tcPr>
            <w:tcW w:w="2539" w:type="dxa"/>
            <w:vAlign w:val="center"/>
          </w:tcPr>
          <w:p w14:paraId="6E2B2472"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目視・採取</w:t>
            </w:r>
          </w:p>
        </w:tc>
      </w:tr>
      <w:tr w:rsidR="00DE2549" w:rsidRPr="00872893" w14:paraId="26A5AD2B" w14:textId="77777777" w:rsidTr="003C70D8">
        <w:trPr>
          <w:jc w:val="center"/>
        </w:trPr>
        <w:tc>
          <w:tcPr>
            <w:tcW w:w="1834" w:type="dxa"/>
            <w:vAlign w:val="center"/>
          </w:tcPr>
          <w:p w14:paraId="21FC8037" w14:textId="442C4E8F" w:rsidR="00DE2549" w:rsidRPr="00872893" w:rsidRDefault="00DE2549" w:rsidP="003C70D8">
            <w:pPr>
              <w:suppressLineNumbers/>
              <w:rPr>
                <w:rFonts w:ascii="ＭＳ ゴシック" w:eastAsia="ＭＳ ゴシック" w:hAnsi="ＭＳ ゴシック" w:cs="ＭＳ ゴシック"/>
                <w:sz w:val="16"/>
                <w:szCs w:val="22"/>
              </w:rPr>
            </w:pPr>
            <w:r w:rsidRPr="00872893">
              <w:rPr>
                <w:rFonts w:ascii="ＭＳ ゴシック" w:eastAsia="ＭＳ ゴシック" w:hAnsi="ＭＳ ゴシック" w:cs="ＭＳ ゴシック" w:hint="eastAsia"/>
                <w:sz w:val="16"/>
                <w:szCs w:val="22"/>
              </w:rPr>
              <w:t>非</w:t>
            </w:r>
            <w:r w:rsidR="006F5AB0">
              <w:rPr>
                <w:rFonts w:ascii="ＭＳ ゴシック" w:eastAsia="ＭＳ ゴシック" w:hAnsi="ＭＳ ゴシック" w:cs="ＭＳ ゴシック" w:hint="eastAsia"/>
                <w:sz w:val="16"/>
                <w:szCs w:val="22"/>
              </w:rPr>
              <w:t>取り外し調査</w:t>
            </w:r>
            <w:r w:rsidRPr="00872893">
              <w:rPr>
                <w:rFonts w:ascii="ＭＳ ゴシック" w:eastAsia="ＭＳ ゴシック" w:hAnsi="ＭＳ ゴシック" w:cs="ＭＳ ゴシック" w:hint="eastAsia"/>
                <w:sz w:val="16"/>
                <w:szCs w:val="22"/>
              </w:rPr>
              <w:t>か</w:t>
            </w:r>
          </w:p>
          <w:p w14:paraId="6ECF7247"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どうか</w:t>
            </w:r>
          </w:p>
        </w:tc>
        <w:tc>
          <w:tcPr>
            <w:tcW w:w="2538" w:type="dxa"/>
            <w:vAlign w:val="center"/>
          </w:tcPr>
          <w:p w14:paraId="276005C1" w14:textId="72CE89EE"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基本は非</w:t>
            </w:r>
            <w:r w:rsidR="006F5AB0">
              <w:rPr>
                <w:rFonts w:ascii="ＭＳ ゴシック" w:eastAsia="ＭＳ ゴシック" w:hAnsi="ＭＳ ゴシック" w:cs="ＭＳ ゴシック" w:hint="eastAsia"/>
                <w:sz w:val="16"/>
                <w:szCs w:val="22"/>
              </w:rPr>
              <w:t>取り外し調査</w:t>
            </w:r>
          </w:p>
        </w:tc>
        <w:tc>
          <w:tcPr>
            <w:tcW w:w="2539" w:type="dxa"/>
            <w:vAlign w:val="center"/>
          </w:tcPr>
          <w:p w14:paraId="29C98F9C" w14:textId="788E6253" w:rsidR="00DE2549" w:rsidRPr="00872893" w:rsidRDefault="006F5AB0" w:rsidP="003C70D8">
            <w:pPr>
              <w:suppressLineNumbers/>
              <w:rPr>
                <w:rFonts w:ascii="ＭＳ ゴシック" w:eastAsia="ＭＳ ゴシック" w:hAnsi="ＭＳ ゴシック"/>
                <w:sz w:val="16"/>
                <w:szCs w:val="22"/>
              </w:rPr>
            </w:pPr>
            <w:r>
              <w:rPr>
                <w:rFonts w:ascii="ＭＳ ゴシック" w:eastAsia="ＭＳ ゴシック" w:hAnsi="ＭＳ ゴシック" w:cs="ＭＳ ゴシック" w:hint="eastAsia"/>
                <w:sz w:val="16"/>
                <w:szCs w:val="22"/>
              </w:rPr>
              <w:t>取り外し調査</w:t>
            </w:r>
            <w:r w:rsidR="007A60F8">
              <w:rPr>
                <w:rFonts w:ascii="ＭＳ ゴシック" w:eastAsia="ＭＳ ゴシック" w:hAnsi="ＭＳ ゴシック" w:cs="ＭＳ ゴシック" w:hint="eastAsia"/>
                <w:sz w:val="16"/>
                <w:szCs w:val="22"/>
              </w:rPr>
              <w:t>、取り外し</w:t>
            </w:r>
            <w:r w:rsidR="00E75BFA">
              <w:rPr>
                <w:rFonts w:ascii="ＭＳ ゴシック" w:eastAsia="ＭＳ ゴシック" w:hAnsi="ＭＳ ゴシック" w:cs="ＭＳ ゴシック" w:hint="eastAsia"/>
                <w:sz w:val="16"/>
                <w:szCs w:val="22"/>
              </w:rPr>
              <w:t>調査</w:t>
            </w:r>
            <w:r w:rsidR="007A60F8">
              <w:rPr>
                <w:rFonts w:ascii="ＭＳ ゴシック" w:eastAsia="ＭＳ ゴシック" w:hAnsi="ＭＳ ゴシック" w:cs="ＭＳ ゴシック" w:hint="eastAsia"/>
                <w:sz w:val="16"/>
                <w:szCs w:val="22"/>
              </w:rPr>
              <w:t>まで行う</w:t>
            </w:r>
          </w:p>
        </w:tc>
        <w:tc>
          <w:tcPr>
            <w:tcW w:w="2539" w:type="dxa"/>
            <w:vAlign w:val="center"/>
          </w:tcPr>
          <w:p w14:paraId="34972CFD" w14:textId="095EF587" w:rsidR="00DE2549" w:rsidRPr="00872893" w:rsidRDefault="006F5AB0" w:rsidP="003C70D8">
            <w:pPr>
              <w:suppressLineNumbers/>
              <w:rPr>
                <w:rFonts w:ascii="ＭＳ ゴシック" w:eastAsia="ＭＳ ゴシック" w:hAnsi="ＭＳ ゴシック"/>
                <w:sz w:val="16"/>
                <w:szCs w:val="22"/>
              </w:rPr>
            </w:pPr>
            <w:r>
              <w:rPr>
                <w:rFonts w:ascii="ＭＳ ゴシック" w:eastAsia="ＭＳ ゴシック" w:hAnsi="ＭＳ ゴシック" w:cs="ＭＳ ゴシック" w:hint="eastAsia"/>
                <w:sz w:val="16"/>
                <w:szCs w:val="22"/>
              </w:rPr>
              <w:t>取り外し調査</w:t>
            </w:r>
            <w:r w:rsidR="007A60F8">
              <w:rPr>
                <w:rFonts w:ascii="ＭＳ ゴシック" w:eastAsia="ＭＳ ゴシック" w:hAnsi="ＭＳ ゴシック" w:cs="ＭＳ ゴシック" w:hint="eastAsia"/>
                <w:sz w:val="16"/>
                <w:szCs w:val="22"/>
              </w:rPr>
              <w:t>、取り外し調査</w:t>
            </w:r>
            <w:r w:rsidR="00DE2549" w:rsidRPr="00872893">
              <w:rPr>
                <w:rFonts w:ascii="ＭＳ ゴシック" w:eastAsia="ＭＳ ゴシック" w:hAnsi="ＭＳ ゴシック" w:cs="ＭＳ ゴシック" w:hint="eastAsia"/>
                <w:sz w:val="16"/>
                <w:szCs w:val="22"/>
              </w:rPr>
              <w:t>まで行う</w:t>
            </w:r>
          </w:p>
        </w:tc>
      </w:tr>
      <w:tr w:rsidR="00DE2549" w:rsidRPr="00872893" w14:paraId="4F0EA908" w14:textId="77777777" w:rsidTr="003C70D8">
        <w:trPr>
          <w:jc w:val="center"/>
        </w:trPr>
        <w:tc>
          <w:tcPr>
            <w:tcW w:w="1834" w:type="dxa"/>
            <w:vAlign w:val="center"/>
          </w:tcPr>
          <w:p w14:paraId="3CF11A7F"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高所・有毒ガスなどの危険区域</w:t>
            </w:r>
          </w:p>
        </w:tc>
        <w:tc>
          <w:tcPr>
            <w:tcW w:w="2538" w:type="dxa"/>
            <w:vAlign w:val="center"/>
          </w:tcPr>
          <w:p w14:paraId="089245BE"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原則として調査しない</w:t>
            </w:r>
          </w:p>
        </w:tc>
        <w:tc>
          <w:tcPr>
            <w:tcW w:w="2539" w:type="dxa"/>
            <w:vAlign w:val="center"/>
          </w:tcPr>
          <w:p w14:paraId="6E8A4810" w14:textId="239D7E40" w:rsidR="00DE2549" w:rsidRPr="00872893" w:rsidRDefault="007A60F8" w:rsidP="003C70D8">
            <w:pPr>
              <w:suppressLineNumbers/>
              <w:rPr>
                <w:rFonts w:ascii="ＭＳ ゴシック" w:eastAsia="ＭＳ ゴシック" w:hAnsi="ＭＳ ゴシック"/>
                <w:sz w:val="16"/>
                <w:szCs w:val="22"/>
              </w:rPr>
            </w:pPr>
            <w:r>
              <w:rPr>
                <w:rFonts w:ascii="ＭＳ ゴシック" w:eastAsia="ＭＳ ゴシック" w:hAnsi="ＭＳ ゴシック" w:cs="ＭＳ ゴシック" w:hint="eastAsia"/>
                <w:sz w:val="16"/>
                <w:szCs w:val="22"/>
              </w:rPr>
              <w:t>危険を取り除いて</w:t>
            </w:r>
            <w:r w:rsidR="00DE2549" w:rsidRPr="00872893">
              <w:rPr>
                <w:rFonts w:ascii="ＭＳ ゴシック" w:eastAsia="ＭＳ ゴシック" w:hAnsi="ＭＳ ゴシック" w:cs="ＭＳ ゴシック" w:hint="eastAsia"/>
                <w:sz w:val="16"/>
                <w:szCs w:val="22"/>
              </w:rPr>
              <w:t>調査する</w:t>
            </w:r>
          </w:p>
        </w:tc>
        <w:tc>
          <w:tcPr>
            <w:tcW w:w="2539" w:type="dxa"/>
            <w:vAlign w:val="center"/>
          </w:tcPr>
          <w:p w14:paraId="49FB76F0" w14:textId="6C010FE6" w:rsidR="00DE2549" w:rsidRPr="00872893" w:rsidRDefault="007A60F8" w:rsidP="003C70D8">
            <w:pPr>
              <w:suppressLineNumbers/>
              <w:rPr>
                <w:rFonts w:ascii="ＭＳ ゴシック" w:eastAsia="ＭＳ ゴシック" w:hAnsi="ＭＳ ゴシック"/>
                <w:sz w:val="16"/>
                <w:szCs w:val="22"/>
              </w:rPr>
            </w:pPr>
            <w:r>
              <w:rPr>
                <w:rFonts w:ascii="ＭＳ ゴシック" w:eastAsia="ＭＳ ゴシック" w:hAnsi="ＭＳ ゴシック" w:cs="ＭＳ ゴシック" w:hint="eastAsia"/>
                <w:sz w:val="16"/>
                <w:szCs w:val="22"/>
              </w:rPr>
              <w:t>危険を取り除いて</w:t>
            </w:r>
            <w:r w:rsidR="00DE2549" w:rsidRPr="00872893">
              <w:rPr>
                <w:rFonts w:ascii="ＭＳ ゴシック" w:eastAsia="ＭＳ ゴシック" w:hAnsi="ＭＳ ゴシック" w:cs="ＭＳ ゴシック" w:hint="eastAsia"/>
                <w:sz w:val="16"/>
                <w:szCs w:val="22"/>
              </w:rPr>
              <w:t>調査する</w:t>
            </w:r>
          </w:p>
        </w:tc>
      </w:tr>
      <w:tr w:rsidR="00DE2549" w:rsidRPr="00872893" w14:paraId="7A66396D" w14:textId="77777777" w:rsidTr="003C70D8">
        <w:trPr>
          <w:jc w:val="center"/>
        </w:trPr>
        <w:tc>
          <w:tcPr>
            <w:tcW w:w="1834" w:type="dxa"/>
            <w:vAlign w:val="center"/>
          </w:tcPr>
          <w:p w14:paraId="00777B91"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最重点項目</w:t>
            </w:r>
          </w:p>
          <w:p w14:paraId="02CC0D1F" w14:textId="77777777" w:rsidR="00DE2549" w:rsidRPr="00872893" w:rsidRDefault="00DE2549" w:rsidP="003C70D8">
            <w:pPr>
              <w:suppressLineNumbers/>
              <w:rPr>
                <w:rFonts w:ascii="ＭＳ ゴシック" w:eastAsia="ＭＳ ゴシック" w:hAnsi="ＭＳ ゴシック"/>
                <w:sz w:val="16"/>
                <w:szCs w:val="22"/>
              </w:rPr>
            </w:pPr>
          </w:p>
        </w:tc>
        <w:tc>
          <w:tcPr>
            <w:tcW w:w="2538" w:type="dxa"/>
            <w:vAlign w:val="center"/>
          </w:tcPr>
          <w:p w14:paraId="69200E84"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調査漏れのない石綿含有建材の有無の判定</w:t>
            </w:r>
          </w:p>
        </w:tc>
        <w:tc>
          <w:tcPr>
            <w:tcW w:w="2539" w:type="dxa"/>
            <w:vAlign w:val="center"/>
          </w:tcPr>
          <w:p w14:paraId="0DD9C265"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調査漏れのない石綿含有建材の有無の判定</w:t>
            </w:r>
          </w:p>
        </w:tc>
        <w:tc>
          <w:tcPr>
            <w:tcW w:w="2539" w:type="dxa"/>
            <w:vAlign w:val="center"/>
          </w:tcPr>
          <w:p w14:paraId="76035F26"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調査漏れのない石綿含有建材の有無の判定</w:t>
            </w:r>
          </w:p>
        </w:tc>
      </w:tr>
      <w:tr w:rsidR="00DE2549" w:rsidRPr="00872893" w14:paraId="70ED94D8" w14:textId="77777777" w:rsidTr="003C70D8">
        <w:trPr>
          <w:jc w:val="center"/>
        </w:trPr>
        <w:tc>
          <w:tcPr>
            <w:tcW w:w="1834" w:type="dxa"/>
            <w:vAlign w:val="center"/>
          </w:tcPr>
          <w:p w14:paraId="65F4CCCF" w14:textId="1AFDFAC3"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主な装備</w:t>
            </w:r>
          </w:p>
        </w:tc>
        <w:tc>
          <w:tcPr>
            <w:tcW w:w="2538" w:type="dxa"/>
            <w:vAlign w:val="center"/>
          </w:tcPr>
          <w:p w14:paraId="7A4A1065" w14:textId="1C89BF98"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通常の装備</w:t>
            </w:r>
          </w:p>
        </w:tc>
        <w:tc>
          <w:tcPr>
            <w:tcW w:w="2539" w:type="dxa"/>
            <w:vAlign w:val="center"/>
          </w:tcPr>
          <w:p w14:paraId="0663EA5B" w14:textId="7FCBE2A9" w:rsidR="00DE2549" w:rsidRPr="00872893" w:rsidRDefault="00DE2549" w:rsidP="003C70D8">
            <w:pPr>
              <w:suppressLineNumbers/>
              <w:rPr>
                <w:rFonts w:ascii="ＭＳ ゴシック" w:eastAsia="ＭＳ ゴシック" w:hAnsi="ＭＳ ゴシック"/>
                <w:spacing w:val="-6"/>
                <w:sz w:val="16"/>
                <w:szCs w:val="22"/>
              </w:rPr>
            </w:pPr>
            <w:r w:rsidRPr="00872893">
              <w:rPr>
                <w:rFonts w:ascii="ＭＳ ゴシック" w:eastAsia="ＭＳ ゴシック" w:hAnsi="ＭＳ ゴシック" w:cs="ＭＳ ゴシック" w:hint="eastAsia"/>
                <w:sz w:val="16"/>
                <w:szCs w:val="22"/>
              </w:rPr>
              <w:t>通常の装備に加えて、</w:t>
            </w:r>
            <w:r w:rsidR="007A60F8">
              <w:rPr>
                <w:rFonts w:ascii="ＭＳ ゴシック" w:eastAsia="ＭＳ ゴシック" w:hAnsi="ＭＳ ゴシック" w:cs="ＭＳ ゴシック" w:hint="eastAsia"/>
                <w:sz w:val="16"/>
                <w:szCs w:val="22"/>
              </w:rPr>
              <w:t>必要な工具</w:t>
            </w:r>
          </w:p>
        </w:tc>
        <w:tc>
          <w:tcPr>
            <w:tcW w:w="2539" w:type="dxa"/>
            <w:vAlign w:val="center"/>
          </w:tcPr>
          <w:p w14:paraId="3B240C03" w14:textId="4BC37431"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通常の装備に加えて、</w:t>
            </w:r>
            <w:r w:rsidR="007A60F8">
              <w:rPr>
                <w:rFonts w:ascii="ＭＳ ゴシック" w:eastAsia="ＭＳ ゴシック" w:hAnsi="ＭＳ ゴシック" w:cs="ＭＳ ゴシック" w:hint="eastAsia"/>
                <w:sz w:val="16"/>
                <w:szCs w:val="22"/>
              </w:rPr>
              <w:t>必要な工具</w:t>
            </w:r>
          </w:p>
        </w:tc>
      </w:tr>
      <w:tr w:rsidR="00DE2549" w:rsidRPr="00872893" w14:paraId="7BB4A089" w14:textId="77777777" w:rsidTr="003C70D8">
        <w:trPr>
          <w:jc w:val="center"/>
        </w:trPr>
        <w:tc>
          <w:tcPr>
            <w:tcW w:w="1834" w:type="dxa"/>
            <w:vAlign w:val="center"/>
          </w:tcPr>
          <w:p w14:paraId="657426CA"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成果物</w:t>
            </w:r>
          </w:p>
        </w:tc>
        <w:tc>
          <w:tcPr>
            <w:tcW w:w="2538" w:type="dxa"/>
            <w:vAlign w:val="center"/>
          </w:tcPr>
          <w:p w14:paraId="34010B32"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石綿含有建材の有無の調査結果</w:t>
            </w:r>
          </w:p>
          <w:p w14:paraId="271741A6" w14:textId="77777777"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維持管理のアドバイス</w:t>
            </w:r>
          </w:p>
        </w:tc>
        <w:tc>
          <w:tcPr>
            <w:tcW w:w="2539" w:type="dxa"/>
            <w:vAlign w:val="center"/>
          </w:tcPr>
          <w:p w14:paraId="6CBEB6D1" w14:textId="6B87D8E6"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石綿含有建材の有無の調査結果</w:t>
            </w:r>
            <w:r w:rsidR="007A60F8">
              <w:rPr>
                <w:rFonts w:ascii="ＭＳ ゴシック" w:eastAsia="ＭＳ ゴシック" w:hAnsi="ＭＳ ゴシック" w:cs="ＭＳ ゴシック" w:hint="eastAsia"/>
                <w:sz w:val="16"/>
                <w:szCs w:val="22"/>
              </w:rPr>
              <w:t>報告書</w:t>
            </w:r>
          </w:p>
        </w:tc>
        <w:tc>
          <w:tcPr>
            <w:tcW w:w="2539" w:type="dxa"/>
            <w:vAlign w:val="center"/>
          </w:tcPr>
          <w:p w14:paraId="05F3F96E" w14:textId="5598CF9D" w:rsidR="00DE2549" w:rsidRPr="00872893" w:rsidRDefault="00DE2549" w:rsidP="003C70D8">
            <w:pPr>
              <w:suppressLineNumbers/>
              <w:rPr>
                <w:rFonts w:ascii="ＭＳ ゴシック" w:eastAsia="ＭＳ ゴシック" w:hAnsi="ＭＳ ゴシック"/>
                <w:sz w:val="16"/>
                <w:szCs w:val="22"/>
              </w:rPr>
            </w:pPr>
            <w:r w:rsidRPr="00872893">
              <w:rPr>
                <w:rFonts w:ascii="ＭＳ ゴシック" w:eastAsia="ＭＳ ゴシック" w:hAnsi="ＭＳ ゴシック" w:cs="ＭＳ ゴシック" w:hint="eastAsia"/>
                <w:sz w:val="16"/>
                <w:szCs w:val="22"/>
              </w:rPr>
              <w:t>石綿含有建材の有無の調査結果</w:t>
            </w:r>
            <w:r w:rsidR="007A60F8">
              <w:rPr>
                <w:rFonts w:ascii="ＭＳ ゴシック" w:eastAsia="ＭＳ ゴシック" w:hAnsi="ＭＳ ゴシック" w:cs="ＭＳ ゴシック" w:hint="eastAsia"/>
                <w:sz w:val="16"/>
                <w:szCs w:val="22"/>
              </w:rPr>
              <w:t>報告書</w:t>
            </w:r>
          </w:p>
        </w:tc>
      </w:tr>
    </w:tbl>
    <w:p w14:paraId="481C2C04" w14:textId="77777777" w:rsidR="008F4049" w:rsidRDefault="008F4049" w:rsidP="001857D9">
      <w:pPr>
        <w:keepLines/>
        <w:ind w:firstLineChars="100" w:firstLine="240"/>
      </w:pPr>
    </w:p>
    <w:p w14:paraId="41AC5A94" w14:textId="77777777" w:rsidR="00DE2549" w:rsidRDefault="00DE2549" w:rsidP="001857D9">
      <w:pPr>
        <w:keepLines/>
        <w:ind w:firstLineChars="100" w:firstLine="240"/>
      </w:pPr>
    </w:p>
    <w:p w14:paraId="0EBF0796" w14:textId="2D5B56CD" w:rsidR="005A1002" w:rsidRDefault="005A1002" w:rsidP="005A1002">
      <w:pPr>
        <w:pStyle w:val="2"/>
      </w:pPr>
      <w:r w:rsidRPr="00E75BFA">
        <w:rPr>
          <w:rFonts w:hint="eastAsia"/>
        </w:rPr>
        <w:t>１．１．２</w:t>
      </w:r>
      <w:r w:rsidR="008F4049" w:rsidRPr="00E75BFA">
        <w:rPr>
          <w:rFonts w:hint="eastAsia"/>
        </w:rPr>
        <w:t xml:space="preserve">　関係法令</w:t>
      </w:r>
    </w:p>
    <w:p w14:paraId="3DA2943D" w14:textId="53AF52D7" w:rsidR="008F4049" w:rsidRDefault="00303AC4" w:rsidP="00E34196">
      <w:pPr>
        <w:keepLines/>
        <w:ind w:firstLineChars="100" w:firstLine="240"/>
      </w:pPr>
      <w:r>
        <w:rPr>
          <w:rFonts w:hint="eastAsia"/>
        </w:rPr>
        <w:t>建築物</w:t>
      </w:r>
      <w:r w:rsidR="00DE2549">
        <w:rPr>
          <w:rFonts w:hint="eastAsia"/>
        </w:rPr>
        <w:t>等</w:t>
      </w:r>
      <w:r>
        <w:rPr>
          <w:rFonts w:hint="eastAsia"/>
        </w:rPr>
        <w:t>の石綿の使用実態の調査</w:t>
      </w:r>
      <w:r w:rsidR="00E34196">
        <w:rPr>
          <w:rFonts w:hint="eastAsia"/>
        </w:rPr>
        <w:t>は</w:t>
      </w:r>
      <w:r>
        <w:rPr>
          <w:rFonts w:hint="eastAsia"/>
        </w:rPr>
        <w:t>、</w:t>
      </w:r>
      <w:r w:rsidR="00215E53">
        <w:rPr>
          <w:rFonts w:hint="eastAsia"/>
        </w:rPr>
        <w:t>労働安全衛生法</w:t>
      </w:r>
      <w:r w:rsidR="00E75BFA">
        <w:rPr>
          <w:rFonts w:hint="eastAsia"/>
        </w:rPr>
        <w:t>及び</w:t>
      </w:r>
      <w:r>
        <w:rPr>
          <w:rFonts w:hint="eastAsia"/>
        </w:rPr>
        <w:t>石綿障害予防規則や大気汚染防止法</w:t>
      </w:r>
      <w:r w:rsidR="00DE2549">
        <w:rPr>
          <w:rFonts w:hint="eastAsia"/>
        </w:rPr>
        <w:t>等の関係法令に</w:t>
      </w:r>
      <w:r>
        <w:rPr>
          <w:rFonts w:hint="eastAsia"/>
        </w:rPr>
        <w:t>基づく調査義務の発生時</w:t>
      </w:r>
      <w:r w:rsidR="00DE2549">
        <w:rPr>
          <w:rFonts w:hint="eastAsia"/>
        </w:rPr>
        <w:t>や</w:t>
      </w:r>
      <w:r w:rsidR="00087CB1">
        <w:rPr>
          <w:rFonts w:hint="eastAsia"/>
        </w:rPr>
        <w:t>通常の建築物利用時における石綿含有建材使用実態調査を</w:t>
      </w:r>
      <w:r w:rsidR="00E34196">
        <w:rPr>
          <w:rFonts w:hint="eastAsia"/>
        </w:rPr>
        <w:t>行う際に必要となる。</w:t>
      </w:r>
    </w:p>
    <w:p w14:paraId="3B519B6D" w14:textId="1917B261" w:rsidR="00D50D5F" w:rsidRDefault="00D50D5F" w:rsidP="00E34196">
      <w:pPr>
        <w:keepLines/>
        <w:ind w:firstLineChars="100" w:firstLine="240"/>
      </w:pPr>
      <w:r>
        <w:rPr>
          <w:rFonts w:hint="eastAsia"/>
        </w:rPr>
        <w:t>以下に、主要な関係法令の概要を示す。</w:t>
      </w:r>
      <w:r w:rsidR="007447D2">
        <w:rPr>
          <w:rFonts w:hint="eastAsia"/>
        </w:rPr>
        <w:t>また、法令の規制によらず、通常の建築物利用時に行う調査についても説明する。</w:t>
      </w:r>
      <w:r w:rsidRPr="00D50D5F">
        <w:rPr>
          <w:rFonts w:hint="eastAsia"/>
        </w:rPr>
        <w:t>なお、</w:t>
      </w:r>
      <w:r>
        <w:rPr>
          <w:rFonts w:hint="eastAsia"/>
        </w:rPr>
        <w:t>この他にも</w:t>
      </w:r>
      <w:r w:rsidRPr="00D50D5F">
        <w:rPr>
          <w:rFonts w:hint="eastAsia"/>
        </w:rPr>
        <w:t>建設工事に係る資材の再資源化等に関する法律（建設リサイク</w:t>
      </w:r>
      <w:r>
        <w:rPr>
          <w:rFonts w:hint="eastAsia"/>
        </w:rPr>
        <w:t>ル法）では建築物等の分別解体等のための調査が義務づけられており、また、自治体の条例でも調査義務が課せられている場合があるため、それら</w:t>
      </w:r>
      <w:r w:rsidR="0060451B">
        <w:rPr>
          <w:rFonts w:hint="eastAsia"/>
        </w:rPr>
        <w:t>に基づく調査が必要となる場合がある</w:t>
      </w:r>
      <w:r>
        <w:rPr>
          <w:rFonts w:hint="eastAsia"/>
        </w:rPr>
        <w:t>。</w:t>
      </w:r>
    </w:p>
    <w:p w14:paraId="381E38DF" w14:textId="77777777" w:rsidR="00EB550C" w:rsidRDefault="00EB550C" w:rsidP="00E34196">
      <w:pPr>
        <w:keepLines/>
        <w:ind w:firstLineChars="100" w:firstLine="240"/>
      </w:pPr>
    </w:p>
    <w:p w14:paraId="25218E9F" w14:textId="448E7A29" w:rsidR="008F4049" w:rsidRDefault="00DE2549" w:rsidP="00DE2549">
      <w:pPr>
        <w:pStyle w:val="3"/>
      </w:pPr>
      <w:r>
        <w:rPr>
          <w:rFonts w:hint="eastAsia"/>
        </w:rPr>
        <w:t>（１）労働安全衛生法及び石綿障害予防規則</w:t>
      </w:r>
    </w:p>
    <w:p w14:paraId="28183F8C" w14:textId="2C97402D" w:rsidR="00DE2549" w:rsidRDefault="00DE2549" w:rsidP="00DE2549">
      <w:pPr>
        <w:keepLines/>
        <w:ind w:firstLineChars="100" w:firstLine="240"/>
      </w:pPr>
      <w:r>
        <w:rPr>
          <w:rFonts w:hint="eastAsia"/>
        </w:rPr>
        <w:t>労働安全衛生法</w:t>
      </w:r>
      <w:r w:rsidR="008B0212">
        <w:rPr>
          <w:rFonts w:hint="eastAsia"/>
        </w:rPr>
        <w:t>（安衛法）</w:t>
      </w:r>
      <w:r>
        <w:rPr>
          <w:rFonts w:hint="eastAsia"/>
        </w:rPr>
        <w:t>及び石綿障害予防規則</w:t>
      </w:r>
      <w:r w:rsidR="008B0212">
        <w:rPr>
          <w:rFonts w:hint="eastAsia"/>
        </w:rPr>
        <w:t>（石綿則）</w:t>
      </w:r>
      <w:r>
        <w:rPr>
          <w:rFonts w:hint="eastAsia"/>
        </w:rPr>
        <w:t>では、事業者</w:t>
      </w:r>
      <w:r w:rsidR="00391C12">
        <w:rPr>
          <w:rFonts w:hint="eastAsia"/>
        </w:rPr>
        <w:t>（工事の施工者）</w:t>
      </w:r>
      <w:r>
        <w:rPr>
          <w:rFonts w:hint="eastAsia"/>
        </w:rPr>
        <w:t>は、建築物、工作物及び船舶（鋼製の船舶に限る）の解体</w:t>
      </w:r>
      <w:r w:rsidR="00FE64A3">
        <w:rPr>
          <w:rFonts w:hint="eastAsia"/>
        </w:rPr>
        <w:t>・破砕等</w:t>
      </w:r>
      <w:r>
        <w:rPr>
          <w:rFonts w:hint="eastAsia"/>
        </w:rPr>
        <w:t>の作業、封じ込め又は囲い込みの作業を行うときは、あらかじめ、石綿の使用の有無を目視、設計図書等により調査し、その結果を記録しておくことが義務付けられて</w:t>
      </w:r>
      <w:r w:rsidR="00391C12">
        <w:rPr>
          <w:rFonts w:hint="eastAsia"/>
        </w:rPr>
        <w:t>いる。</w:t>
      </w:r>
    </w:p>
    <w:p w14:paraId="2671D831" w14:textId="53202540" w:rsidR="00391C12" w:rsidRDefault="00391C12" w:rsidP="00DE2549">
      <w:pPr>
        <w:keepLines/>
        <w:ind w:firstLineChars="100" w:firstLine="240"/>
      </w:pPr>
      <w:r>
        <w:rPr>
          <w:rFonts w:hint="eastAsia"/>
        </w:rPr>
        <w:t>事前調査の結果、石綿の使用が確認された場合、事業者は作業計画の策定や工事の届出、作業員への特別教育の実施、作業主任者の選任を行い、定められた方法に従って工事を行う必要がある。</w:t>
      </w:r>
    </w:p>
    <w:p w14:paraId="371E5061" w14:textId="7EF6D12F" w:rsidR="00000E34" w:rsidRDefault="00000E34" w:rsidP="00000E34">
      <w:pPr>
        <w:keepLines/>
        <w:ind w:firstLineChars="100" w:firstLine="240"/>
      </w:pPr>
      <w:r>
        <w:rPr>
          <w:rFonts w:hint="eastAsia"/>
        </w:rPr>
        <w:lastRenderedPageBreak/>
        <w:t>石綿則に基づく調査で対象とする建材の種類は、表1.3の分類におけるレベル１、２、３の全ての建材であり、調査者は全ての部屋等を確認し、</w:t>
      </w:r>
      <w:r w:rsidR="008A0C3A">
        <w:rPr>
          <w:rFonts w:hint="eastAsia"/>
        </w:rPr>
        <w:t>すべての種類の建材の</w:t>
      </w:r>
      <w:r>
        <w:rPr>
          <w:rFonts w:hint="eastAsia"/>
        </w:rPr>
        <w:t>石綿の</w:t>
      </w:r>
      <w:r w:rsidR="00215E53">
        <w:rPr>
          <w:rFonts w:hint="eastAsia"/>
        </w:rPr>
        <w:t>含有</w:t>
      </w:r>
      <w:r>
        <w:rPr>
          <w:rFonts w:hint="eastAsia"/>
        </w:rPr>
        <w:t>の有無を確認する必要がある。</w:t>
      </w:r>
    </w:p>
    <w:p w14:paraId="1C948606" w14:textId="5DC3F37B" w:rsidR="00B47C15" w:rsidRDefault="00B47C15" w:rsidP="00B47C15">
      <w:pPr>
        <w:keepLines/>
        <w:ind w:firstLineChars="100" w:firstLine="240"/>
      </w:pPr>
      <w:r>
        <w:rPr>
          <w:rFonts w:hint="eastAsia"/>
        </w:rPr>
        <w:t>労働安全衛生法及び石綿則における規制については、以下の資料も参照すること。</w:t>
      </w:r>
    </w:p>
    <w:p w14:paraId="08E64A22" w14:textId="77777777" w:rsidR="00B47C15" w:rsidRDefault="00B47C15" w:rsidP="00B47C15">
      <w:pPr>
        <w:keepLines/>
        <w:numPr>
          <w:ilvl w:val="0"/>
          <w:numId w:val="42"/>
        </w:numPr>
      </w:pPr>
      <w:r w:rsidRPr="008170F5">
        <w:rPr>
          <w:rFonts w:hint="eastAsia"/>
        </w:rPr>
        <w:t>建築物等の解体等の作業及び労働者が石綿等にばく露するおそれがある建築物における業務での労働者の石綿ばく露防止に関する技術上の指針</w:t>
      </w:r>
    </w:p>
    <w:p w14:paraId="05B6A570" w14:textId="0766FF8B" w:rsidR="00B47C15" w:rsidRDefault="00B47C15" w:rsidP="00B47C15">
      <w:pPr>
        <w:keepLines/>
        <w:numPr>
          <w:ilvl w:val="0"/>
          <w:numId w:val="42"/>
        </w:numPr>
      </w:pPr>
      <w:r w:rsidRPr="008170F5">
        <w:rPr>
          <w:rFonts w:hint="eastAsia"/>
        </w:rPr>
        <w:t>石綿飛散漏洩防止対策徹底マニュアル</w:t>
      </w:r>
      <w:r w:rsidR="00661859">
        <w:rPr>
          <w:rFonts w:hint="eastAsia"/>
        </w:rPr>
        <w:t>（厚生労働省）</w:t>
      </w:r>
    </w:p>
    <w:p w14:paraId="4AF57E2C" w14:textId="2DB86FFD" w:rsidR="00B47C15" w:rsidRDefault="00B47C15" w:rsidP="00B47C15">
      <w:pPr>
        <w:keepLines/>
        <w:numPr>
          <w:ilvl w:val="0"/>
          <w:numId w:val="42"/>
        </w:numPr>
      </w:pPr>
      <w:r>
        <w:rPr>
          <w:rFonts w:hint="eastAsia"/>
        </w:rPr>
        <w:t>石綿則に基づく事前調査のアスベスト分析マニュアル</w:t>
      </w:r>
      <w:r w:rsidR="00661859">
        <w:rPr>
          <w:rFonts w:hint="eastAsia"/>
        </w:rPr>
        <w:t>（厚生労働省）</w:t>
      </w:r>
    </w:p>
    <w:p w14:paraId="46F63893" w14:textId="3C2A5D80" w:rsidR="00B47C15" w:rsidRDefault="00B47C15" w:rsidP="00B47C15">
      <w:pPr>
        <w:keepLines/>
        <w:numPr>
          <w:ilvl w:val="0"/>
          <w:numId w:val="42"/>
        </w:numPr>
      </w:pPr>
      <w:r w:rsidRPr="008170F5">
        <w:rPr>
          <w:rFonts w:hint="eastAsia"/>
        </w:rPr>
        <w:t>石綿建材の判定方法に関する石綿作業主任者等を対象とした講習会　座学講習会用配布テキスト</w:t>
      </w:r>
      <w:r w:rsidR="00661859">
        <w:rPr>
          <w:rFonts w:hint="eastAsia"/>
        </w:rPr>
        <w:t>（平成29年度厚生労働省委託事業）</w:t>
      </w:r>
    </w:p>
    <w:p w14:paraId="1385B58F" w14:textId="77777777" w:rsidR="00391C12" w:rsidRPr="00000E34" w:rsidRDefault="00391C12" w:rsidP="00272963">
      <w:pPr>
        <w:keepLines/>
      </w:pPr>
    </w:p>
    <w:p w14:paraId="1294FF91" w14:textId="42F2B259" w:rsidR="00391C12" w:rsidRDefault="00391C12" w:rsidP="00391C12">
      <w:pPr>
        <w:pStyle w:val="3"/>
      </w:pPr>
      <w:r>
        <w:rPr>
          <w:rFonts w:hint="eastAsia"/>
        </w:rPr>
        <w:t>（２）大気汚染防止法</w:t>
      </w:r>
    </w:p>
    <w:p w14:paraId="32F06061" w14:textId="77777777" w:rsidR="00000E34" w:rsidRDefault="00391C12" w:rsidP="00391C12">
      <w:pPr>
        <w:ind w:firstLineChars="100" w:firstLine="240"/>
      </w:pPr>
      <w:r>
        <w:rPr>
          <w:rFonts w:hint="eastAsia"/>
        </w:rPr>
        <w:t>大気汚染防止法では、</w:t>
      </w:r>
      <w:r w:rsidR="00000E34">
        <w:rPr>
          <w:rFonts w:hint="eastAsia"/>
        </w:rPr>
        <w:t>建築物等を解体し、改造し、または補修する作業を伴う建設工事を行う際は、当該工事の受注者が石綿の使用状況の調査を行い、発注者に調査の結果を説明しなければならないとしている。</w:t>
      </w:r>
    </w:p>
    <w:p w14:paraId="35F589D5" w14:textId="0980A859" w:rsidR="00391C12" w:rsidRDefault="00000E34" w:rsidP="00391C12">
      <w:pPr>
        <w:ind w:firstLineChars="100" w:firstLine="240"/>
      </w:pPr>
      <w:r>
        <w:rPr>
          <w:rFonts w:hint="eastAsia"/>
        </w:rPr>
        <w:t>調査の結果、石綿の使用が確認された場合は、工事の発注者は工事の届出を行わなければならない。また、受注者は定められた作業基準に従い、飛散防止措置を講じた上で石綿の除去等の工事を行わなければならない。</w:t>
      </w:r>
    </w:p>
    <w:p w14:paraId="096F17DD" w14:textId="416095D1" w:rsidR="00000E34" w:rsidRDefault="00000E34" w:rsidP="00391C12">
      <w:pPr>
        <w:ind w:firstLineChars="100" w:firstLine="240"/>
      </w:pPr>
      <w:r>
        <w:rPr>
          <w:rFonts w:hint="eastAsia"/>
        </w:rPr>
        <w:t>大気汚染防止法では、</w:t>
      </w:r>
      <w:r w:rsidR="008A0C3A" w:rsidRPr="008A0C3A">
        <w:rPr>
          <w:rFonts w:hint="eastAsia"/>
        </w:rPr>
        <w:t>吹付け石綿、石綿を含有する断熱材、保温材及び耐火被覆材</w:t>
      </w:r>
      <w:r w:rsidR="008A0C3A">
        <w:rPr>
          <w:rFonts w:hint="eastAsia"/>
        </w:rPr>
        <w:t>（以下「特定建築材料」</w:t>
      </w:r>
      <w:r>
        <w:rPr>
          <w:rFonts w:hint="eastAsia"/>
        </w:rPr>
        <w:t>を</w:t>
      </w:r>
      <w:r w:rsidR="008A0C3A">
        <w:rPr>
          <w:rFonts w:hint="eastAsia"/>
        </w:rPr>
        <w:t>対象として調査や飛散防止措置を行うことを義務づけているため、大気汚染防止法に基づく調査では、表1.3の分類におけるレベル１、２の建材が対象となる。ただし、大気汚染防止法</w:t>
      </w:r>
      <w:r w:rsidR="00FE64A3">
        <w:rPr>
          <w:rFonts w:hint="eastAsia"/>
        </w:rPr>
        <w:t>で調査の義務が生じる場合は、石綿則に基づく調査も必要となるため、調査者は原則としてすべての種類の建材について、石綿の使用の有無を確認することとなる。</w:t>
      </w:r>
    </w:p>
    <w:p w14:paraId="2C2DA067" w14:textId="77777777" w:rsidR="00B47C15" w:rsidRDefault="00B47C15" w:rsidP="00B47C15">
      <w:pPr>
        <w:ind w:firstLineChars="100" w:firstLine="240"/>
      </w:pPr>
      <w:r>
        <w:rPr>
          <w:rFonts w:hint="eastAsia"/>
        </w:rPr>
        <w:t>大気汚染防止法における規制については、以下の資料も参照すること。</w:t>
      </w:r>
    </w:p>
    <w:p w14:paraId="6D6F674E" w14:textId="0EAA484C" w:rsidR="00B47C15" w:rsidRDefault="00B47C15" w:rsidP="00990230">
      <w:pPr>
        <w:numPr>
          <w:ilvl w:val="0"/>
          <w:numId w:val="43"/>
        </w:numPr>
      </w:pPr>
      <w:r w:rsidRPr="008170F5">
        <w:rPr>
          <w:rFonts w:hint="eastAsia"/>
        </w:rPr>
        <w:t>建築物の解体等に係る石綿飛散防止対策マニュアル</w:t>
      </w:r>
      <w:r w:rsidR="00990230">
        <w:rPr>
          <w:rFonts w:hint="eastAsia"/>
        </w:rPr>
        <w:t>（</w:t>
      </w:r>
      <w:r w:rsidR="00990230" w:rsidRPr="00990230">
        <w:rPr>
          <w:rFonts w:hint="eastAsia"/>
        </w:rPr>
        <w:t>環境省水・大気環境局大気環境課</w:t>
      </w:r>
      <w:r w:rsidR="00990230">
        <w:rPr>
          <w:rFonts w:hint="eastAsia"/>
        </w:rPr>
        <w:t>）</w:t>
      </w:r>
    </w:p>
    <w:p w14:paraId="21EF9193" w14:textId="77777777" w:rsidR="00391C12" w:rsidRDefault="00391C12" w:rsidP="00391C12">
      <w:pPr>
        <w:ind w:firstLineChars="100" w:firstLine="240"/>
      </w:pPr>
    </w:p>
    <w:p w14:paraId="12377A50" w14:textId="749E894D" w:rsidR="009626CC" w:rsidRDefault="009626CC" w:rsidP="009626CC">
      <w:pPr>
        <w:pStyle w:val="3"/>
      </w:pPr>
      <w:r>
        <w:rPr>
          <w:rFonts w:hint="eastAsia"/>
        </w:rPr>
        <w:t>（３）建築基準法</w:t>
      </w:r>
    </w:p>
    <w:p w14:paraId="079F8116" w14:textId="08897CAA" w:rsidR="008D616C" w:rsidRDefault="009626CC" w:rsidP="009626CC">
      <w:pPr>
        <w:ind w:firstLineChars="100" w:firstLine="240"/>
      </w:pPr>
      <w:r>
        <w:rPr>
          <w:rFonts w:hint="eastAsia"/>
        </w:rPr>
        <w:t>建築基準法では、</w:t>
      </w:r>
      <w:r w:rsidR="00613276">
        <w:rPr>
          <w:rFonts w:hint="eastAsia"/>
        </w:rPr>
        <w:t>建築物の通常の利用時において</w:t>
      </w:r>
      <w:r>
        <w:rPr>
          <w:rFonts w:hint="eastAsia"/>
        </w:rPr>
        <w:t>石綿の飛散のおそれのある建築材料（吹付け石綿及び石綿含有吹付けロックウール）</w:t>
      </w:r>
      <w:r w:rsidR="008D616C">
        <w:rPr>
          <w:rFonts w:hint="eastAsia"/>
        </w:rPr>
        <w:t>を</w:t>
      </w:r>
      <w:r>
        <w:rPr>
          <w:rFonts w:hint="eastAsia"/>
        </w:rPr>
        <w:t>新た</w:t>
      </w:r>
      <w:r w:rsidR="008D616C">
        <w:rPr>
          <w:rFonts w:hint="eastAsia"/>
        </w:rPr>
        <w:t>に</w:t>
      </w:r>
      <w:r>
        <w:rPr>
          <w:rFonts w:hint="eastAsia"/>
        </w:rPr>
        <w:t>使用</w:t>
      </w:r>
      <w:r w:rsidR="008D616C">
        <w:rPr>
          <w:rFonts w:hint="eastAsia"/>
        </w:rPr>
        <w:t>すること</w:t>
      </w:r>
      <w:r>
        <w:rPr>
          <w:rFonts w:hint="eastAsia"/>
        </w:rPr>
        <w:t>を禁止するとともに、</w:t>
      </w:r>
      <w:r w:rsidR="008D616C">
        <w:rPr>
          <w:rFonts w:hint="eastAsia"/>
        </w:rPr>
        <w:t>建築物及び工作物の増改築時にこれらの建築材料の除去等を義務付けている。</w:t>
      </w:r>
    </w:p>
    <w:p w14:paraId="6938E2B3" w14:textId="56AFE9E6" w:rsidR="009626CC" w:rsidRDefault="008D616C" w:rsidP="009626CC">
      <w:pPr>
        <w:ind w:firstLineChars="100" w:firstLine="240"/>
      </w:pPr>
      <w:r>
        <w:rPr>
          <w:rFonts w:hint="eastAsia"/>
        </w:rPr>
        <w:t>建築物等の増改築時には、</w:t>
      </w:r>
      <w:r w:rsidRPr="008D616C">
        <w:rPr>
          <w:rFonts w:hint="eastAsia"/>
        </w:rPr>
        <w:t>原則として石綿の除去</w:t>
      </w:r>
      <w:r w:rsidR="00613276">
        <w:rPr>
          <w:rFonts w:hint="eastAsia"/>
        </w:rPr>
        <w:t>が</w:t>
      </w:r>
      <w:r w:rsidRPr="008D616C">
        <w:rPr>
          <w:rFonts w:hint="eastAsia"/>
        </w:rPr>
        <w:t>義務づけ</w:t>
      </w:r>
      <w:r>
        <w:rPr>
          <w:rFonts w:hint="eastAsia"/>
        </w:rPr>
        <w:t>られている</w:t>
      </w:r>
      <w:r w:rsidRPr="008D616C">
        <w:rPr>
          <w:rFonts w:hint="eastAsia"/>
        </w:rPr>
        <w:t>が、増改築</w:t>
      </w:r>
      <w:r w:rsidR="00613276">
        <w:rPr>
          <w:rFonts w:hint="eastAsia"/>
        </w:rPr>
        <w:t>を行う</w:t>
      </w:r>
      <w:r w:rsidRPr="008D616C">
        <w:rPr>
          <w:rFonts w:hint="eastAsia"/>
        </w:rPr>
        <w:t>部分の床面積が増改築前の床面積の１／２を超えない</w:t>
      </w:r>
      <w:r w:rsidR="00613276">
        <w:rPr>
          <w:rFonts w:hint="eastAsia"/>
        </w:rPr>
        <w:t>場合</w:t>
      </w:r>
      <w:r w:rsidRPr="008D616C">
        <w:rPr>
          <w:rFonts w:hint="eastAsia"/>
        </w:rPr>
        <w:t>、増改築</w:t>
      </w:r>
      <w:r w:rsidR="00613276">
        <w:rPr>
          <w:rFonts w:hint="eastAsia"/>
        </w:rPr>
        <w:t>を行う</w:t>
      </w:r>
      <w:r w:rsidRPr="008D616C">
        <w:rPr>
          <w:rFonts w:hint="eastAsia"/>
        </w:rPr>
        <w:t>部分以外の部分について</w:t>
      </w:r>
      <w:r>
        <w:rPr>
          <w:rFonts w:hint="eastAsia"/>
        </w:rPr>
        <w:t>は</w:t>
      </w:r>
      <w:r w:rsidRPr="008D616C">
        <w:rPr>
          <w:rFonts w:hint="eastAsia"/>
        </w:rPr>
        <w:t>、封じ込めや囲い込みの措置を</w:t>
      </w:r>
      <w:r>
        <w:rPr>
          <w:rFonts w:hint="eastAsia"/>
        </w:rPr>
        <w:t>行うことが認められている</w:t>
      </w:r>
      <w:r w:rsidRPr="008D616C">
        <w:rPr>
          <w:rFonts w:hint="eastAsia"/>
        </w:rPr>
        <w:t>。</w:t>
      </w:r>
      <w:r>
        <w:rPr>
          <w:rFonts w:hint="eastAsia"/>
        </w:rPr>
        <w:t>また、大規模修繕・模様替時には、</w:t>
      </w:r>
      <w:r w:rsidRPr="008D616C">
        <w:rPr>
          <w:rFonts w:hint="eastAsia"/>
        </w:rPr>
        <w:t>大規模修繕・模様替</w:t>
      </w:r>
      <w:r w:rsidR="00613276">
        <w:rPr>
          <w:rFonts w:hint="eastAsia"/>
        </w:rPr>
        <w:t>を行う</w:t>
      </w:r>
      <w:r w:rsidRPr="008D616C">
        <w:rPr>
          <w:rFonts w:hint="eastAsia"/>
        </w:rPr>
        <w:t>部分以外の部分について、封じ込めや囲い込みの措置を</w:t>
      </w:r>
      <w:r>
        <w:rPr>
          <w:rFonts w:hint="eastAsia"/>
        </w:rPr>
        <w:t>行うことが認められている。</w:t>
      </w:r>
    </w:p>
    <w:p w14:paraId="0F7EF143" w14:textId="21C93034" w:rsidR="008D616C" w:rsidRDefault="008D616C" w:rsidP="009626CC">
      <w:pPr>
        <w:ind w:firstLineChars="100" w:firstLine="240"/>
      </w:pPr>
      <w:r>
        <w:rPr>
          <w:rFonts w:hint="eastAsia"/>
        </w:rPr>
        <w:t>建築基準法は、規制対象</w:t>
      </w:r>
      <w:r w:rsidR="00613276">
        <w:rPr>
          <w:rFonts w:hint="eastAsia"/>
        </w:rPr>
        <w:t>が</w:t>
      </w:r>
      <w:r>
        <w:rPr>
          <w:rFonts w:hint="eastAsia"/>
        </w:rPr>
        <w:t>吹付け石綿及び石綿含有吹付けロックウールと</w:t>
      </w:r>
      <w:r w:rsidR="00613276">
        <w:rPr>
          <w:rFonts w:hint="eastAsia"/>
        </w:rPr>
        <w:t>されて</w:t>
      </w:r>
      <w:r>
        <w:rPr>
          <w:rFonts w:hint="eastAsia"/>
        </w:rPr>
        <w:t>いるが、増改築等（建築物等の解体・破砕等を</w:t>
      </w:r>
      <w:r w:rsidR="00DE752E">
        <w:rPr>
          <w:rFonts w:hint="eastAsia"/>
        </w:rPr>
        <w:t>含むもの）</w:t>
      </w:r>
      <w:r>
        <w:rPr>
          <w:rFonts w:hint="eastAsia"/>
        </w:rPr>
        <w:t>を行う際は、</w:t>
      </w:r>
      <w:r w:rsidR="00DE752E">
        <w:rPr>
          <w:rFonts w:hint="eastAsia"/>
        </w:rPr>
        <w:t>他法令に</w:t>
      </w:r>
      <w:r>
        <w:rPr>
          <w:rFonts w:hint="eastAsia"/>
        </w:rPr>
        <w:t>基づく調査義務が発生</w:t>
      </w:r>
      <w:r w:rsidR="00DE752E">
        <w:rPr>
          <w:rFonts w:hint="eastAsia"/>
        </w:rPr>
        <w:t>し、他の種類の建材</w:t>
      </w:r>
      <w:r w:rsidR="00613276">
        <w:rPr>
          <w:rFonts w:hint="eastAsia"/>
        </w:rPr>
        <w:t>についても</w:t>
      </w:r>
      <w:r w:rsidR="00DE752E">
        <w:rPr>
          <w:rFonts w:hint="eastAsia"/>
        </w:rPr>
        <w:t>調査が必要になることに</w:t>
      </w:r>
      <w:r w:rsidR="00613276">
        <w:rPr>
          <w:rFonts w:hint="eastAsia"/>
        </w:rPr>
        <w:t>も</w:t>
      </w:r>
      <w:r w:rsidR="00DE752E">
        <w:rPr>
          <w:rFonts w:hint="eastAsia"/>
        </w:rPr>
        <w:t>注意が必要である。</w:t>
      </w:r>
    </w:p>
    <w:p w14:paraId="1AADDD6F" w14:textId="7BC17E35" w:rsidR="00613276" w:rsidRDefault="00613276" w:rsidP="009626CC">
      <w:pPr>
        <w:ind w:firstLineChars="100" w:firstLine="240"/>
      </w:pPr>
      <w:r>
        <w:rPr>
          <w:rFonts w:hint="eastAsia"/>
        </w:rPr>
        <w:lastRenderedPageBreak/>
        <w:t>また、建築基準法における定期報告</w:t>
      </w:r>
      <w:r>
        <w:t>の対象となる</w:t>
      </w:r>
      <w:r>
        <w:rPr>
          <w:rFonts w:hint="eastAsia"/>
        </w:rPr>
        <w:t>建築物（物販店舗</w:t>
      </w:r>
      <w:r>
        <w:t>、</w:t>
      </w:r>
      <w:r>
        <w:rPr>
          <w:rFonts w:hint="eastAsia"/>
        </w:rPr>
        <w:t>病院</w:t>
      </w:r>
      <w:r>
        <w:t>、</w:t>
      </w:r>
      <w:r>
        <w:rPr>
          <w:rFonts w:hint="eastAsia"/>
        </w:rPr>
        <w:t>ホテルなど）である場合</w:t>
      </w:r>
      <w:r>
        <w:t>、</w:t>
      </w:r>
      <w:r>
        <w:rPr>
          <w:rFonts w:hint="eastAsia"/>
        </w:rPr>
        <w:t>吹付け石綿及び石綿含有吹付けロックウールの使用の有無</w:t>
      </w:r>
      <w:r>
        <w:t>、</w:t>
      </w:r>
      <w:r>
        <w:rPr>
          <w:rFonts w:hint="eastAsia"/>
        </w:rPr>
        <w:t>使用されている場合の措置の状況（囲い込み</w:t>
      </w:r>
      <w:r>
        <w:t>、封じ込め</w:t>
      </w:r>
      <w:r>
        <w:rPr>
          <w:rFonts w:hint="eastAsia"/>
        </w:rPr>
        <w:t>の有無）についても報告事項となっていることに留意する必要がある。</w:t>
      </w:r>
    </w:p>
    <w:p w14:paraId="48894C41" w14:textId="77777777" w:rsidR="00613276" w:rsidRDefault="00613276" w:rsidP="009626CC">
      <w:pPr>
        <w:ind w:firstLineChars="100" w:firstLine="240"/>
      </w:pPr>
    </w:p>
    <w:p w14:paraId="7F62B059" w14:textId="4B29A70B" w:rsidR="00613276" w:rsidRDefault="00613276" w:rsidP="00613276">
      <w:pPr>
        <w:pStyle w:val="3"/>
      </w:pPr>
      <w:r>
        <w:rPr>
          <w:rFonts w:hint="eastAsia"/>
        </w:rPr>
        <w:t>（４）その他</w:t>
      </w:r>
    </w:p>
    <w:p w14:paraId="47733106" w14:textId="22EF7EB8" w:rsidR="009E78CF" w:rsidRDefault="00715DCE" w:rsidP="00711A8A">
      <w:pPr>
        <w:pStyle w:val="aff3"/>
      </w:pPr>
      <w:r>
        <w:rPr>
          <w:rFonts w:hint="eastAsia"/>
        </w:rPr>
        <w:t>国土交通省では、</w:t>
      </w:r>
      <w:r w:rsidR="00EF4423">
        <w:rPr>
          <w:rFonts w:hint="eastAsia"/>
        </w:rPr>
        <w:t>民間建築物の</w:t>
      </w:r>
      <w:r w:rsidR="009E78CF">
        <w:rPr>
          <w:rFonts w:hint="eastAsia"/>
        </w:rPr>
        <w:t>石綿</w:t>
      </w:r>
      <w:r w:rsidR="00EF4423">
        <w:rPr>
          <w:rFonts w:hint="eastAsia"/>
        </w:rPr>
        <w:t>対策の</w:t>
      </w:r>
      <w:r w:rsidR="009E78CF">
        <w:rPr>
          <w:rFonts w:hint="eastAsia"/>
        </w:rPr>
        <w:t>ため、社会資本整備総合交付金による支援制度の創設等を通して、</w:t>
      </w:r>
      <w:r w:rsidR="00613276">
        <w:rPr>
          <w:rFonts w:hint="eastAsia"/>
        </w:rPr>
        <w:t>地方公共団体における台帳の整備や</w:t>
      </w:r>
      <w:r w:rsidR="009E78CF">
        <w:rPr>
          <w:rFonts w:hint="eastAsia"/>
        </w:rPr>
        <w:t>建築物の通常の利用時における</w:t>
      </w:r>
      <w:r w:rsidR="00613276">
        <w:rPr>
          <w:rFonts w:hint="eastAsia"/>
        </w:rPr>
        <w:t>吹付け石綿等の</w:t>
      </w:r>
      <w:r w:rsidR="009E78CF">
        <w:rPr>
          <w:rFonts w:hint="eastAsia"/>
        </w:rPr>
        <w:t>調査を推進し、石綿の使用実態の把握を進めている。</w:t>
      </w:r>
    </w:p>
    <w:p w14:paraId="2F292BF1" w14:textId="21955BE4" w:rsidR="005C0C81" w:rsidRDefault="007447D2" w:rsidP="00711A8A">
      <w:pPr>
        <w:pStyle w:val="aff3"/>
      </w:pPr>
      <w:r>
        <w:rPr>
          <w:rFonts w:hint="eastAsia"/>
        </w:rPr>
        <w:t>建築物の</w:t>
      </w:r>
      <w:r w:rsidR="00613276">
        <w:rPr>
          <w:rFonts w:hint="eastAsia"/>
        </w:rPr>
        <w:t>通常の</w:t>
      </w:r>
      <w:r>
        <w:rPr>
          <w:rFonts w:hint="eastAsia"/>
        </w:rPr>
        <w:t>利用時の調査は、対象となる建築物が膨大となることから優先順位をつけて調査を実施する必要がある</w:t>
      </w:r>
      <w:r w:rsidRPr="00E34196">
        <w:rPr>
          <w:rFonts w:hint="eastAsia"/>
        </w:rPr>
        <w:t>。</w:t>
      </w:r>
      <w:r w:rsidR="00E34196" w:rsidRPr="00E34196">
        <w:rPr>
          <w:rFonts w:hint="eastAsia"/>
        </w:rPr>
        <w:t>国土交通省の調査によれば、通常の建築物の利用時に調査対象となる建築物の建築時期、規模、構造別の全体</w:t>
      </w:r>
      <w:r w:rsidR="00E34196" w:rsidRPr="00711A8A">
        <w:rPr>
          <w:rFonts w:hint="eastAsia"/>
        </w:rPr>
        <w:t>像は、図1.</w:t>
      </w:r>
      <w:r w:rsidR="00EB550C">
        <w:rPr>
          <w:rFonts w:hint="eastAsia"/>
        </w:rPr>
        <w:t>3</w:t>
      </w:r>
      <w:r w:rsidR="00E34196" w:rsidRPr="00711A8A">
        <w:rPr>
          <w:rFonts w:hint="eastAsia"/>
        </w:rPr>
        <w:t>のとおり推計されている。戸建住宅や木造住宅（約3,300万棟）への石綿の利用は少ないとみられることから、優先的な調査対象からは除外し、鉄骨造（Ｓ造）や鉄筋コンクリート造（ＲＣ造）の建築物およそ</w:t>
      </w:r>
      <w:r w:rsidR="00E34196" w:rsidRPr="00E34196">
        <w:rPr>
          <w:rFonts w:hint="eastAsia"/>
        </w:rPr>
        <w:t>280万棟を優先的な調査対象とすることが考えられ、その中でも、吹付け石綿などに対する規制などの経緯や</w:t>
      </w:r>
      <w:r w:rsidR="00754E1B">
        <w:rPr>
          <w:rFonts w:hint="eastAsia"/>
        </w:rPr>
        <w:t>、</w:t>
      </w:r>
      <w:r w:rsidR="00E34196" w:rsidRPr="00E34196">
        <w:rPr>
          <w:rFonts w:hint="eastAsia"/>
        </w:rPr>
        <w:t>飛散した場合の健康被害への影響の大きさなどに着目して、建築時期の古い建築物、未成年が長く滞在する建築物、災害時の緊急利用が求められる建築物を優先的な調査対象とすることが考えられる。</w:t>
      </w:r>
    </w:p>
    <w:p w14:paraId="7D710199" w14:textId="08D34156" w:rsidR="00B47C15" w:rsidRDefault="00B47C15" w:rsidP="00B47C15">
      <w:pPr>
        <w:pStyle w:val="aff3"/>
      </w:pPr>
      <w:r>
        <w:rPr>
          <w:rFonts w:hint="eastAsia"/>
        </w:rPr>
        <w:t>建築物</w:t>
      </w:r>
      <w:r w:rsidR="00754E1B">
        <w:rPr>
          <w:rFonts w:hint="eastAsia"/>
        </w:rPr>
        <w:t>の通常の利用</w:t>
      </w:r>
      <w:r>
        <w:rPr>
          <w:rFonts w:hint="eastAsia"/>
        </w:rPr>
        <w:t>時の調査の内容や流れについては、</w:t>
      </w:r>
      <w:r w:rsidR="00754E1B">
        <w:rPr>
          <w:rFonts w:hint="eastAsia"/>
        </w:rPr>
        <w:t>国土交通省から地方公共団体のアスベスト担当者向けに</w:t>
      </w:r>
      <w:r>
        <w:rPr>
          <w:rFonts w:hint="eastAsia"/>
        </w:rPr>
        <w:t>以下の資料</w:t>
      </w:r>
      <w:r w:rsidR="00754E1B">
        <w:rPr>
          <w:rFonts w:hint="eastAsia"/>
        </w:rPr>
        <w:t>が示されている。</w:t>
      </w:r>
    </w:p>
    <w:p w14:paraId="735748C2" w14:textId="2B7E3A8A" w:rsidR="00B47C15" w:rsidRPr="00872893" w:rsidRDefault="00B47C15" w:rsidP="00B47C15">
      <w:pPr>
        <w:pStyle w:val="aff3"/>
        <w:numPr>
          <w:ilvl w:val="0"/>
          <w:numId w:val="43"/>
        </w:numPr>
        <w:ind w:firstLineChars="0"/>
      </w:pPr>
      <w:r>
        <w:rPr>
          <w:rFonts w:hint="eastAsia"/>
        </w:rPr>
        <w:t>建築物石綿含有建材調査マニュアル</w:t>
      </w:r>
      <w:r w:rsidR="00990230">
        <w:rPr>
          <w:rFonts w:hint="eastAsia"/>
        </w:rPr>
        <w:t>（国土交通省）</w:t>
      </w:r>
    </w:p>
    <w:p w14:paraId="7DFD4A64" w14:textId="77777777" w:rsidR="005C0C81" w:rsidRPr="00872893" w:rsidRDefault="005C0C81" w:rsidP="002104B7">
      <w:pPr>
        <w:suppressLineNumbers/>
      </w:pPr>
    </w:p>
    <w:p w14:paraId="791BE978" w14:textId="0BC19D5C" w:rsidR="005C0C81" w:rsidRPr="00872893" w:rsidRDefault="00A86367" w:rsidP="002104B7">
      <w:pPr>
        <w:suppressLineNumbers/>
      </w:pPr>
      <w:r>
        <w:br w:type="page"/>
      </w:r>
      <w:r w:rsidR="0089106F">
        <w:rPr>
          <w:noProof/>
        </w:rPr>
        <mc:AlternateContent>
          <mc:Choice Requires="wpg">
            <w:drawing>
              <wp:anchor distT="0" distB="0" distL="114300" distR="114300" simplePos="0" relativeHeight="251656192" behindDoc="0" locked="0" layoutInCell="1" allowOverlap="1" wp14:anchorId="48DAA54D" wp14:editId="14D6B3EF">
                <wp:simplePos x="0" y="0"/>
                <wp:positionH relativeFrom="column">
                  <wp:posOffset>208915</wp:posOffset>
                </wp:positionH>
                <wp:positionV relativeFrom="paragraph">
                  <wp:posOffset>213360</wp:posOffset>
                </wp:positionV>
                <wp:extent cx="4157980" cy="3011805"/>
                <wp:effectExtent l="0" t="1905" r="508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7980" cy="3011805"/>
                          <a:chOff x="1148" y="7974"/>
                          <a:chExt cx="9630" cy="7155"/>
                        </a:xfrm>
                      </wpg:grpSpPr>
                      <pic:pic xmlns:pic="http://schemas.openxmlformats.org/drawingml/2006/picture">
                        <pic:nvPicPr>
                          <pic:cNvPr id="1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8" y="7974"/>
                            <a:ext cx="9630" cy="7155"/>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5"/>
                        <wps:cNvSpPr>
                          <a:spLocks noChangeArrowheads="1"/>
                        </wps:cNvSpPr>
                        <wps:spPr bwMode="auto">
                          <a:xfrm>
                            <a:off x="6188" y="8186"/>
                            <a:ext cx="1118"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6EF70" id="Group 3" o:spid="_x0000_s1026" style="position:absolute;left:0;text-align:left;margin-left:16.45pt;margin-top:16.8pt;width:327.4pt;height:237.15pt;z-index:251656192" coordorigin="1148,7974" coordsize="9630,7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dG/LwQAAH8KAAAOAAAAZHJzL2Uyb0RvYy54bWykVu2OozYU/V+p72Dx&#10;nwkQEj40ySoDyWilaTvqtg/ggAFrwaa2E2a26rv32oZMMpPuTncjBfx5fe855158++Gpa9GRCEk5&#10;Wzn+jecgwgpeUlavnD//2Lmxg6TCrMQtZ2TlPBPpfFj//NPt0Kck4A1vSyIQGGEyHfqV0yjVp7OZ&#10;LBrSYXnDe8JgsuKiwwq6op6VAg9gvWtngectZwMXZS94QaSE0dxOOmtjv6pIoX6rKkkUalcO+KbM&#10;U5jnXj9n61uc1gL3DS1GN/B3eNFhyuDQk6kcK4wOgr4x1dFCcMkrdVPwbsarihbExADR+N6raO4F&#10;P/Qmljod6v4EE0D7CqfvNlv8enwUiJbAXeAghjvgyByL5hqboa9TWHIv+k/9o7ABQvOBF58lTM9e&#10;z+t+bRej/fALL8EcPihusHmqRKdNQNToyVDwfKKAPClUwGDoL6IkBqYKmJt7vh97C0tS0QCTep/v&#10;hyAqmI6SKJzmtuP+ZDkfN0f+wuyc4dQebJwdnVvf9rRI4T9iCq03mH5be7BLHQRxRiPdu2x0WHw+&#10;9C7Q32NF97Sl6tlIGTDSTrHjIy001rpzRs98ogem9anIxD4tsluwDsmQgxjPGsxqspE9JAGgBtun&#10;ISH40BBcSj2saby0YroXbuxb2u9o22r2dHsMGPLolQ6vYGY1nvPi0BGmbNIK0kLsnMmG9tJBIiXd&#10;noAGxcfSN1IBOTxIpY/TwjCJ9HcQbzwvCe7cbOFlbuhFW3eThJEbedso9MLYz/zsH73bD9ODJAAD&#10;bvOejr7C6Btvr2bNWF9sPpq8RkdsqodGyjg0vY2LMKQh0b5KUfwOYMM6aCtBVNHoZgXIjeOw+DRh&#10;YH5BVnMgIcm+mTdX9D9lz1fUD9IQUt0T3iHdAKzBU4M1PkIcNrZpifaacc24ieUaG4mXbONtHLph&#10;sNwCG3nubnZZ6C53frTI53mW5f7ERkPLkjBt7sfJMNjylpaTHqWo91krLEk78zOaBqRfls20KF7c&#10;mAic3pbIiQEY1U346wII3yU5CR567xOR/ipdq+ifGtwTQF2bPcvtcMptLRPI2pYgU7vGZVPtlbbw&#10;fiWRLzbozrsUtfRjW1FjP17aijopyocKbIuxH5qCcyqn/1tQZ3ToVHkHazht2YUU4XA7clWRfhB6&#10;d0Hi7pZx5Ia7cOEmkRe7np/cJUsvTMJ8d6nIB8rIjysSDSsnWQQLk0z/HaRnfm+lidOOKrgDtbRb&#10;OfFpEU51hd6y0mSgwrS17TMla/cnBU9vq+SJeSu0PS+foa4IDlkPH0e4rUGj4eKLgwa4+awc+dcB&#10;689Y+5GBvqMwSBZwVTKdOE5gizif2J9NYFaAoZWjHGSbmbKXq0MvaN3AObaeM76BW0BFTZ3R3lmf&#10;wGvdgQQzLXPLMZGMNzJ9jTrvm1Uv98b1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13TNfhAAAACQEAAA8AAABkcnMvZG93bnJldi54bWxMj0Frg0AQhe+F/odlCr01q5FoYlxD&#10;CG1PodCkUHLb6EQl7qy4GzX/vtNTe3oM7/HeN9lmMq0YsHeNJQXhLACBVNiyoUrB1/HtZQnCeU2l&#10;bi2hgjs62OSPD5lOSzvSJw4HXwkuIZdqBbX3XSqlK2o02s1sh8TexfZGez77Spa9HrnctHIeBLE0&#10;uiFeqHWHuxqL6+FmFLyPetxG4euwv15299Nx8fG9D1Gp56dpuwbhcfJ/YfjFZ3TImelsb1Q60SqI&#10;5itOskYxCPbjZZKAOCtYBMkKZJ7J/x/kPwAAAP//AwBQSwMECgAAAAAAAAAhAMbBueSfGQEAnxkB&#10;ABQAAABkcnMvbWVkaWEvaW1hZ2UxLnBuZ4lQTkcNChoKAAAADUlIRFIAAAO/AAACyAgCAAAAONLQ&#10;AAAAAAFzUkdCAK7OHOkAAAAJcEhZcwAADsQAAA7EAZUrDhsAAP+1SURBVHhe7H0JuFXFle4mKuKA&#10;gAOjyCCgAioGOypgAzExXDQRjTFiBsTOu2g0AdrYaJ5pINoOnaTldkwUuhMknYgxtmA6colpAzwV&#10;TVpajIgKhEFEEScUJ3Dgrb3rnH3r7LGGXXv893c/PZxTw6p/VdX+a9WqVe327t1r4QECQAAIAAEg&#10;AASAABAAAkBAAIF2Hvb8/vvv33XXXU8++eTq1auXL18uUEIxkowZM+bYY4898cQTL7zwws6dO4sL&#10;XVZAAhEASuIdAyljEVDrTpUacbEYIkGhEcAQKLT6ooWXUi6mtQL1BEHNNrDnxx577LLLLhs2bBix&#10;TPovFVGgBkeLSiuBZ599llYF9OGWW24ZN26cSNNKDEhg84GSSK9AGkEEFLpT1UacIJJIVlAEMAQK&#10;qjgRscWVi2lNBM/8pBHVLNme2UOc8tRTT33mmWfcb0r54aWXXiLqPHPmzNjWVQSQQByAUmz3QAJx&#10;BAS7U5VHnDiYSFlEBDAEiqg1QZmjlYtpTRDGHCaL1qzFJH700UeJOudQekMikf/GwoULIwqvGiCB&#10;UAAlQ92vmsVGdyeMuGr2ikq1GkOgxOoOVC6mtRJoPGzY2uz5vffeI5/gTZs2laCdgk144403qMm0&#10;sAhMX0FAAnEASoLdCclEEIjoThhxIgAiTdERwBAougYj5PcrF9NaOdQdNmz3mTVr1q233nrEEUcQ&#10;v86P34lpSTp06PDhhx/ef//9gQ7QFQQkEHCgZLofVqr8iO6EEVepnlDZxmIIlFj1fuViWiuHusOG&#10;7SeoeXSWjo4JlqOd4q2gY5EUVyQwfTUBCYQCKIn3KKSMRSCsO2HExUKHBOVAAEOgHHoUeV1iWiuN&#10;rgOHrc2eiUTSb6Vpp2BDInhhNQERmQ74NEBJsKchmYtA2KBDX0InqQgCGAIlVrRHuZjWSqPrwGFr&#10;R6xr184b9Vm8zWF5Pd9H/5OqcxPQh7DaSVT2U2xpgvILCi9YWlmTAaWyajaTdgV2J50pKJNWoFIg&#10;oIwAhoAydPnPyCtXfFqTojTixbpwpUmrxHUUyPpcmscL7/9S8FfZZBHC+2G3bc9SDxXBHqlc4old&#10;N3PK4nE556kzE8CVxKhIgcJ7EIgGRB+usBKixfDn0pdEXJWuvpimPP/lu7XbqSJ6V6zkEQncn/iK&#10;PDNLNFaxtfON9UAUqCN/k/1tF+xj+n0vsISI2rPqV/5e5BcSfSmik8e+TfX7kjvMRUZBhDyCIy76&#10;bRc9WWlWoZlddiL1A5uIsngxEpyUFFrHNzCwD8f23ohJOLo3hpWcmoqZEVOE0lAyN7G/UYEa5KmU&#10;Dq3a0DKSlT+yZUOQfun3Ka31H1hKT+/yvPRdjTNyHEiRw9rLvy49rXa7gV8GtW4ZlkuaPfON5PXN&#10;I+U22NNCvxCxCfxZPMZynm0nC010aaa7O49Mmu1KvC7PUGd9w1MLU6I7sAP7ScTqk6UPm1PC6vIP&#10;bHewRUyagQNVAbSkVolqk0tBexf6UmBPy7Yvua98c1TDzwkER1w0CRMsxJPMXDNj5TH90kmqI7ms&#10;yDPHZkin8j/jed6A7jvRg6GbzN8PeWuj+zKNfW/yb083cQCt2tAyadrQJfYP6y+4e5KPP7dOaTdw&#10;2sqasOytxE/Xnvc+/8aP6PYuw/T3KA9n8LTdbRT7EMZUY0dcdAIV9uwKFAiBq1S/Lv2ieIarmyCQ&#10;Y/H1urVkOCpMd3e3K2eyStHsWK6yeE35v/R8418s8ow28F3o+dKfhh+B7pve07po7s4n5nt14MSU&#10;VIdkU0/UdBZp0Y+dXKJ7l0vK+eb45+voXxPpQvycgL6kBqnpvsRe1REvKsHu5A5Pz5jlqYAgG3Df&#10;334W4um0/jlHDeR0cpl+6US3QrAjBU4UmdOpBN+nievaj5inCtZLGf6ez35h3BeHp2/zLxR/+R6y&#10;68m74f67rTlXNdnZBpx1gXX3/bz5mazOiyfsXdIcgou/Xv61zkY9X7s7D3jetoFDlX/jB8LoTgX8&#10;NJWIBtXZs2cW41/z/DSqLGUEKO7c6qEIynUpZEynu7sdy500eTLBPuusUhQaLpXFvzriv3GLitaj&#10;Zwj5O56nFk8VfugCpxt3xEo10J84sIGs8IhpLuwnni/yc4c7gfLgKEwugTOLW2ls1/LrVxO9iOzo&#10;S/6xz8Ol/GpMqi+FTVbi3YmfzQRfde67QOql45lSPDCa68OaJafz0lHuSPz7KLqlGdKpMC4l1Us1&#10;9Rj41nBfQG6X5udzzyvSs4gKmwcilo7+l4U4rRowaOjKteu5SgdMfWSuQ6xrj8vy3eWWpzq+Oe5I&#10;56V111o8D/Q0hwnseUmFYcvLlpT61NlzrASexURses+7IQwUvt/wK5jYmUVcAJGUTAxXtZ7PrlL9&#10;7wMP+WMZ3S/93d1PFt1JSuqFIdIoE2l4HbkoeSqK1qNnHSWraM/7NRDhiMkoEUyiX0h8Az3zoNs9&#10;PBImNbkE9i73S1moE8EqohD0Jc90ETiO+EnJM6l6qIN/LnXzJviiSr87RQy32C7qvvjDRqW/hNSG&#10;SWovHc+UKzgpRWCbHzqV5/epnyLz0vrfg1IdL5prJk6r3DeUS6ADCaFnqeBpkUsCGY/y9EPPcJBC&#10;I3YeEEmgwp55Kdk8FSa3nynGyhQ78fnJkB/Z2FqSSmC0uwsKGYG/YAlGk3kGQDR55VcdrlRuCXxR&#10;noHk4d98h3TnBXex4emu0dw9EXACB4L+dGZ6cslb10JfCpvr8t+XmOSJv+E8o5uN1rAXbeCv/gEe&#10;O+EkMicoF2L0paPfkcLaVRQ6ZaKXiuja/1by5PLPfiLFum+9aDImRas2rFszYvDA2NqjbUaewegn&#10;Bp7lq/uaDszoz07JxJlqbFsCE0izZ16FsUxXUCa+HAXCLVhL4smMdncp3ecWtMABwA8DN4H7FnS/&#10;cfXlX3PHTisRgES8bt1cEdkDX/9+mXkJw6iz5nSmObkIziz56VroSxHUOdu+JD5ZGe1Oau8jtVz8&#10;7GS0UZ65zuhLJxYKKY7lf+FmS6cEZ7ywUZY4fwgskIcoeqkZ9msg+9fvoraz87QfOCE1Wn8wzbrg&#10;rAHRgHhIHZu9eTH8PdnfIs86NgyxwPevCabqEUCaPQfOGtHLtUBQ3CVR2IjyvCzdenn2wytDv3+o&#10;DQ9z3d1dTsVOaoKSJ1WOYHVsGvLri18mBi4ZPV96hpCsolmr/Z0wem6KaKOfxnkGakTJrgpkWxEo&#10;j/LkkuzMkk6/Ql/yEyl+cImPymT7kjvMmTCJdAZ/IWGvg2gW639nh2EoiF4irROsK3oKcieQXHEs&#10;QZnZhJwmnUp2xtPXYGA/ZKp0kYmmVYGvTlasC69fTnVaNWDqgjlrxtv5x6+Zs2CqTZ4pzkZbiDpP&#10;XZ4XnF9ad7qIfl3GDnz+JRhGr11hoiGVVavubSmy9eUqfQRxjyU3fk4W8fIQmXNZH/LX659i+HmT&#10;Tx9WAhuQgYWLqEMTJbdetxxeGL9g0VOqK7DIy8OjEY8AHkAC6w2D2j/3udMW+xD4+verwD9xeBQa&#10;/U+/+jz9J6LzBMrJQyTStRT6VWB3kh0g6Es57Ev+bi/bncJmquhuHNgJY3tmbILYN7FaCYGTQ9iX&#10;/nnG8/o38dLRmZREXigRwAYSqeipPqkZL7D3Krw0+b4qMq0pI4aMKSMQ8E5nozGWLKYsaDrV6fDC&#10;dCTMQy1AKQ9aKI0Myuy5NAigIRVHAEOgxB0A7LmsyvUPW3XPjbJihHYBASAABIAAEAACQAAIAIEw&#10;BMCe0TeAABAAAkAACAABIAAEgIAoAsmwZ9ddKdBvib4MfJiM/E/+f7pp+AYF1iLa4iTShbWIF8wj&#10;ZBgygQ30I+NBydOIWEBiEySBSqplxLYoNkGsuBElhCk6tlKWIHq8iAumMNzEx1FsW2LlzEMCP9Se&#10;wRsmpEdTvNZk26UzPYrrK1pCT4/1z2CCs7GbMXricsX29yJBNDzvguj5Mwyl6D4sXqasxtNPH4Gz&#10;jjCxk0Bsgtjaw0oQ7CexwzlWwtgEsU1IMIFHmOh/6kxKSU0sgm3PVsuGVJwMe3ZnOn7K42F1T1zy&#10;R1/dBJ7zmBGHSQVVZToZ3wr+yKfnkJn7AvZ88HRc/lePmqNxM93MFMoPe4uLVM3nFUkvmCZ2pFEC&#10;z0EWJolg+ZTMPfoTcQQ4unVujR42w2QofbcRhJrXFA914CwUWKYnV8Q7IFARPInMcJjzOPA9RGE2&#10;5ifn2GnN3+TYYeIRiQ00zwFWHmrPMGEtdevlX0yB+vVrLWJICva6HCYr4jSrSSpyqAXTIkHLphH2&#10;lJ9AzA0PmfAfQAybMd3zwjyN5hN7EnjOF/tfCbLYhZUgXnJESvenMHwSxM3T8EAVKB8M1UcpQi+e&#10;wgWRj8gV2Nmk2h6oOJ4GRZzyjui9fhA8ay3Pmoq9xT19nr1RIjKyBGFEMOJXD0fxVCQ7ssQ1zlIK&#10;6l1KjIh+y5fjWQhFQBcmqsvY/MpKU19hMPpxiBgjng7s78+BLQrsk2FfMhj9JNU/23vk9HBod4AE&#10;zgYsb6BGIsayyE9SnTAwcWDP1BwC/Fzh796FnmbD4Epklkt88omdn2PnRv/w9E/4gUMDWnaxjXhH&#10;K49ffz/UtT27WqQP7LP7wTOGXSsCb71wZ1L3S785xDNphlWhDIpyxoj5zn2hum9cDywp4MaAUm5d&#10;HjK6PcqFUUQqtwv5e1rigPB9nind04H9wvh7uKdR/n7lUo0Uuk3iEImoLIU0fLsCVaCgqcBXL88L&#10;U9CX2jCPnm8jfuWHpP+zn7B65j33LeB2cs97zj983DLDqK0HcP5Fw2r3VMG/QQLfVin0RnNV8AD6&#10;Gx7G5vleJDgDmJtmcztqzGmNx9/zEglUIrQsQh0Fe7KyWnXZM69ad9pSkIbNYu7Dl8BPfxEjVqFS&#10;/SzRYrsvV35Cd7Xu1q6Dm3gTArEVz56flIGvQ0Hx2Is2QmsRb5ewKniqYRrkpIabIFymmyMoRiLJ&#10;PBwrHdqUsr5cXhj72nCbHzjrRgwQt7e7pNYzffEl83MdL1LEEPZ0OX9DWF6P/H7lxvaZwBVUbK7q&#10;JMhwms3tqDGqfbfVsYM3QTGqo2UT7zJd9uyhufwSyvMT6xNhbeCn4OgVcxjJTrBLiRTFmuNZJvoJ&#10;sX+i9xfuIhP4UwRuPJixnaOIb4vAdYWne3jGf6y5xbMAi00f2xl4HuYX2ENE+Nd8bMnRCVLoNkXs&#10;MxGgMfA9U437rjKnKSZSCvriZ6TozsNrNlDLYar3kGD/hM+PLx5tBrs7bbLPvEZcqu0n6Hxb3AHr&#10;kdD/BnHrCqQjsROm5vAsUPY8T7O5GjXp6DTBd4R/4Hjedzl5maagZRPvsiTZszsI/YzEnRCjJ+UI&#10;ED39QJ/06IyE2BWbpyGB01Mg1fZIFYEb/5aK4PE6zcxV3ljMA6VVy8UXFV2Cp8/7E3s0mCCkasOt&#10;at3Gr0oP//OwMXcoJagplxeGFZ7DYR5h5nBZrwdbd5EQuKrnebNLnf0ge+oNJL6eivxisEIYqoHS&#10;8qMg21dJ4t1Ms0C1CVMtl8g0W81ZznSfVNOXWq4Sazkx9qy5YPJbDnhyqa82zTnFT2qTKlATt6TE&#10;yLAc930Z/ab0TyjuOzJMeIVuE5vFoy93meQRxt8WloDxJ/dzII1wE7hNDiTlEXBlqM38VB02sviO&#10;FPiWCtOUsrJcpWcCThgObo91+zAvXpiZw2WuYYyf/541PHDNwL4PHG4eBYUxiWgJPeXzhfDtDWx7&#10;7CSQiR6lKvU3oVjTLGssXo7RSoeWpQZF4okTY8/8Wj+aHLBJ09MSTz/gE7CfPN/khDqETUlhi4FA&#10;CsheA25R/PvJj5J4D+CJHcPcU4V4UUZTum/BCCrj+cl98Ye9Wd0EmpKHvd3d7uchB36EeSrmShtB&#10;i93XRnQazeEWsd5wu0qe+4ygWvl5w51GPOTJVWW0psKonocahhEvQ/py51JX+MBh7sHBbYvbewMn&#10;ZH4adwH3NITvJO7E5QHBndzC5vzAyT8CSX5m88xy/MQbSL9iR3RYvYJdLqtk/HQR1saI9UbghJnt&#10;NMv3Us+8GthAfx+O0IWn2wSOmqxUyY81jwzQsriWU1BxAhHrMu9kygJEv+qUiy1ZRqBUMoVm25yw&#10;N1/YQihbaVE7EEgcAQyBxCHNT4G8cgu6EssPmLmSxK/NxGzPuWonhAECQAAIAAEgAASAABAAAiYQ&#10;AHs2gSrKBAJAAAgAASAABIAAECgnAmDP5dQrWgUEgAAQAAJAAAgAASBgAgGwZxOookwgAASAABAA&#10;AkAACACBciIA9lxOvaJVQAAIAAEgAASAABAAAiYQAHs2gSrKBAJAAAgAASAABIAAECgnAmDP5dQr&#10;WgUEgAAQAAJAAAgAASBgAgGbPfft23fz5s0mSs9zme+//36HDh0CJawmIIFQAKU89+HCyRbWnTDi&#10;CqdKCKyGAIaAGm6FyOVRLqa1QmhNRMjAYWuz52HDhq1evVqkiDKlefbZZ4899tjAFlUTkEAogFKZ&#10;+nzmbQnrThhxmasGAqSDAIZAOjhnUotHuZjWMtGCiUoDh63Nnk855ZQ//elPJqrMc5mPPfbYqaee&#10;GihhNQEJhAIo5bkPF062sO6EEVc4VUJgNQQwBNRwK0Quj3IxrRVCayJCBg9buiB306ZNZIV97733&#10;6HN1HqLOjz76aGB7qwlIIBRAqTojIoWWhnUnjLgUwEcVeUAAQyAPWjAkg0e5mNYM4Zx+sYHDdp9Z&#10;s2Z17tz54IMP/slPfjJhwgQRGl6CNNTqAQMGfPWrXw1sSwUBCcQBKJWgq+enCRHdCSMuP2qCJOYQ&#10;wBAwh23mJfuVi2ktc6UkIkDYsK3F3Lj44ot37tx5zTXXkHN0IvXluZCbbrrpySefvPrqqyOErBQg&#10;gTgApTz34cLJFtudMOIKp1MILIUAhoAUXMVKHKZcTGvF0qNf2ohh2xaxbtGiRZ06dTrttNPuuOOO&#10;Uh4iJL/vu+66ixr45ptvLly4MCzghgtf6QEJ7NZAqeijPVfyS3Wnao64XOkLwiSOAIZA4pDmp0AR&#10;5WJay4++xCUR0azl8SB55plnaLVEZ0XFqzGRkgzDb7zxhpp3y8yZMwNFIt/uCy+8MMzXOayunADC&#10;t4gcbObPn6/jpz5mzJgwrZUGJRPd0lCZtMFHPZNWdDo6VRss/lzLli1LsJkK3SmHIy5BQMpU1Lhx&#10;4/LQYxV6ftg7woR20h8CZBi65ZZbFGBRznLbbbeZgC7/ZYorV39ao3dEysNt2rRp+VeBIQlFNOtl&#10;z8rjJ9mMN954I0nf2tqqUCzRbmKHTzzxhEJehSykPIVcOlloLUsrHEa56LNCUXSagQYGRaOk/9Jn&#10;hRKyytK3b69hw46+7bYfJytA+krk5aceS9SZtJkTGk3vQhp9Kb+A9RWarRL15S9cCdRDaAIpnNhE&#10;nekpnNixApNJ5dRTB4wZc/zf/u0pX/7yl2k+UbZAxdblSUBV0yvJ/RIjURZAkfT0jqD1amo6JZGY&#10;TUdEtmKlufjir3Tv3qW19X5NsXN61yDZnskG1tLS0tTUtH37dqnlBVEQ4pTTp08vpf8JQcFszy+9&#10;9NI555yzYMGCHj16XHbZZRRRRRwl4s305qMFRp8+fcaOHTtx4kSp7OIVmUi5cOHXn3zytxMnnlca&#10;H32XNDOd3nfffaRTUgo5GmXSxksvvZS2aLZs2XLSSScVqGOY6GwoMwIBos50zdbixYsLhBIdACJp&#10;2X/L9xx7bM9ly66YPXvUyy+vXbv2yTPOOIM2oFNoJpmrli9fnkJFVa6CuOyMGTPOPffc1O626969&#10;uyz7KoqCZs4cP3fu9UuXLtESWJN9m85O5mcyg5EpWrYiZoEmCi6bUTY91SKbJdn0RLnIWEgRVYgT&#10;06qDdohky6f1JWWnhqhZsmWr00lPtudNm27Yu3fuwoXNp546TKGxgbXnzVhCO3R5sEbT+oo6BlmV&#10;qI/paC2dvHlTYjqtzrYWmmbJza8o+1dltTqzPuAYgP+W5kb2t2zZlZ/61KCePXvceeedKXQSevu4&#10;3SDzd2IK7c2qCpqTU9taJ95FjCKrlpqrl2zP8+dPeu+9W8eNG65DEXNqe3YXBLRVQWYwOudHp/2k&#10;zGDMAn3zzTcvXbpUa3kRlzlZP9G42gJ+pwUiMxaSJHTuk9amZDKcM2eO+KqRuYPTq4Us2f369bv9&#10;9tszMXlKtf3CC4ffdtvZkyefv3jxvVIZAxNHOILrF65QAnkusl2zbK3RRIyoY4wePZo2KKhHKTQk&#10;zSx5U2Kabc+qLppmaek+efLk/M8YFFGqxFZnfwcYM2bQn/505fz5F3zvezO+9rWvmlYQb37O/J2Y&#10;1XBIoV6ak2mZRFvrKRj7S2x7Jk116LDfwoVfnT1b3Ukh7+yZGkkTNK2ByNOAegzNgBRZT7CPMgI9&#10;d+5c0wRaUB7TyVzbM40utu1Ofi8UQUUQMWZ7pomPwvkRhyaoxfm36aYFlj9sWO/W1m8sWPDP11zz&#10;HU0Bcjvd54FGk+25EI4cuVWiZufMeXbanSB3I8ZNc/sQvyfLQlkdNiJgP/PMwRs2XNut2+sjRpxq&#10;dMef1tgrVqzIbQcok2D0omeWQXq5G20XVWS0zxgVXqTwzp0PXLRo0vTpk9W8fAvAnhkK7K4XFlNP&#10;nA0T+SADnlECncISUKQf8GloeUqLDTJbTp06lWa04447jjnRipRDA4aMSeQRwaCmt046nnMisvnT&#10;OL3/kk6dtowdO0JwkaBWUea5sqXRtBClHsVsHtQlcr6sylxZVRMg5w7Q1GOJ20UH+C+3yn74wwk/&#10;/em48eM/Lf7qlAWEtz3n8J0o25ycp2eWQXq5UzRic6KW2/bMcNMh0IVhz6ypCqcJTRNo2tQ21301&#10;Sya/F2I85I7GzqJ16dKFzheKTG00OJkLNb11yBWEbNjmpl3NNjq94rMzZ4447TT1I24imOjLmUgJ&#10;GdLonDtyFEiJifSEXBVC88zs2bNzaKli1Jn2T3IFV/rCnHpq/5Urv93S8t3vfe+7JmonswsVyzpA&#10;nt+JJtqeSZn0IqBBR06t9E43JEDpbc8ugSYHp+nTvyE7fRWMPVNraT1ERwnJqkpDVHDhZZpAG+q7&#10;SRXr8i2i0SeeeCK95JhjRqxRmTLSW4c4NKFN8U/Ihm16q0i5yeTkt2zZ5ddcM+X2229VKKSI072f&#10;RtPqiJY64r46CkBRltw6chRRiWoqyGGufDpAgzrzXYXMbK2tl+6zz7OGduoQeSP9gUlOrfROp2nf&#10;hF87vWLoKfemLlNZ376HzZ//RTpGJUWg29HBRgo5pOb2kX5f4Wuk7vLnP/+ZDn2ziBOxwlD6L3zh&#10;CxQLjLhjbGLxBERG04y9Ly5YREoaDxTQiJ727dt/+9vfphB4zHIQ/RDbvu6662jpcvLJJ3/yk5+M&#10;vawxrjyV31taKNDe1dTXAzO///4H06fft3PnwfPn3yklXrt29kBQEShneWgs0yYD/ZfeZLThQJol&#10;WmNIRpo0yOzBQuLQmtZQLeLFlkaJ4k3OW0o6WkonLsjJJ3PBaLYn6vy5z32uOlZnWjavWEHmyK/E&#10;gr98+brLLvvP+fPtUEuxicUTOALYEmAkioOWSEqa8MkNml7Nic/2ZDIjFxGa5BORMyeFTJ781dGj&#10;97344hEeeTZvfm3yZBoX94jQIcprkwbq6zNnnp2ThsmK8cILb6xYseULXzj/e9+bGdt1aEodN+4z&#10;RxzxwZAhXWUrKmX6V199e/XqF9evf7V//6OnTPmmCNkin9cf/eiHP//5z445puunPnUk2TPSRIaq&#10;mzbtjOga77prVUvLn+ndID7mO3U64JOfPCnNhpiu69VXX3/nnfe3b98xatTIiy76iohm1UT693//&#10;95kz//GQQw7u3v1wtRKSyrV69ZPDhp2YVGkoRw2BLVte/Od//uH555+vlj2RXM48/7k33njl0ENN&#10;LR0TkTPZQrZvf+XUU3vMn/9VkWK3b39r4sT/OOecr0+bdqVIepE0ZLej/R/a4ezfv3efPr1FsiBN&#10;Ugi8/fY7r776Fp2cFmR+gvX+zd+c/OGH73fufIhg+kIke/bZDTfeON7Pnkn4Z5/dPnnyva2ty2PJ&#10;ZBt7pvCQhWh2mJA33fSHBQsev+WW28jTN7YhkydfNHr0gRdf/KnYlNVJQNaIBQv+Z/Hi/x037sxz&#10;zvkShUuLbju9n8jScPPN1w8b1mvGjLHkVJcrrFav3nrZZYtmzPj+hAnniQhGC0gKjyqSsnBpHn54&#10;w2OPbX3ooef+9m9P/+IXv2yCRtNWxg03XHfPPXd9+9ujKBBK4SCCwAki8Pbbu//hH+5fsuSPyb7F&#10;xSWkqemLXzx77NhDTz75KPFc5Uh57LG0CSRKdGin7ppr7t++vcNtt/1chCuIQERbuxSQmP5b1ulU&#10;BISs0tCK6Pvf/+8777yXDqgkJcPXv35Rz55vjBs3JKkCc1LOqaf2o4h1gcIQeZg+/YFFi34fOyhq&#10;tueis2dCgbrO5Ml3WlaX+fN/FbuPDAId1onvuut/7rtv7dKlT02Y8IVJk74RG0PX2TO6zrLenTp1&#10;1IUX/k1OxgaJsXPnu5Mn33XssaNuvPGHsVI5W43FXkDGtpH8s+6772laII0Z87e0QEqcRpNjz2WX&#10;XdK9e7tbbjlX/BUeKzYSFA6Bxx7beM01K1pbl0l5TyXSTKLOEydOmDLluHHjjkukwNIX4uzU/Wn+&#10;fJoqE9idJwfcSZMm0X9LP53ms2PQW6+pad7MmT8cN258IhJec83VnTqtu/rqeKNkItXlpBBBAl28&#10;U4Nh+NILm45ETJ06dOzY02666Z+i1UB+sStWvHvHHX/OibbyIwYx4IULJ23a9H1yDJo9+9s9ehwx&#10;ffq3I84XEgl79NFVFM3svvte79dv5pw5f6QBnIfmVCeYnSDaEyZQmP2vvPHGjyZN6kPeif369T73&#10;3LMSPGJIb99ly1aec863xo79Ce0FCUqFZOVDgHaizjmHziWnvZkD6qzQl+jaqfnzz5s48fN33UW2&#10;J90HUZ91EdTLT289Oj3f0vKPaqfn/ZV369b95Zff0ROqeLlpB/XGG8dSsLHos5jlYc9MRbTF8Oij&#10;U99880+nnTY8+m5CEOiITk2DkLyCli274oknZvTp8/K555553HEDbrrphrATqXT6ZOHC/1y27NEt&#10;W4446aQfXHPNb2krIA+DRj+YXR5akawMRmm0c2/lE2++2ee4464nd6BkJUdpRUFg2rQxmzevSuQe&#10;UMEmk/tQU9NYWJ0F4eKTkb/Ho49Ou+++n06ffrlm6AaE3VDAP9ks5JDQ2tr85JO/TWT56oR8fjtZ&#10;CQtRGpkAZsw4lTayIkZE2dgzKYaY3403nn3LLZ+lix3oFrqIeCsZEuh27abI9qHoLJ5fFcoPlIcs&#10;+nRK75lnrl206OtvvrmS7PoU7Yiu8g5ElTwdb7nlx0888XSnTiNOOunmyZN/RTsgss1MPL1mMLvE&#10;5clPgWE0WvMyFOdy0B8uWvTA7NkrJ05ckJN1VH5gJ0kUhqfU8M9DY+fPv3D27KulIkApi03T0bnn&#10;fu7GG0fDYUMNQ+fW4q/36fMGrUB0hj953KajcbVmCuYqwfC87bbzO3V6gTxUNZdDDnveJYhbmslS&#10;0BFNJrQajyDQJWTPTIW0dHj00el0Cx1dohFx0wcj0HPmLE9T8f66qCt4/tw0Eb1EoQOJFBsIBdkn&#10;brzxC5s2UXi+EU8++Ru270/3F/oHp3PTyndfeumV0aMpZtS9Y8feSh632cLrePXYy/GJE8/TnE2y&#10;bYih2j00+qSThrA1ks57tDqOHO7IDdNO7DhNf/gb6kh8sWTFuO228yZPnmh6xDHqfMstZ+bt7HIK&#10;ICdbBe0Y0AqETCQ6Fw/FHpVJVubY0io7PK+++gyKjkDkTydgs3NhyiuxIGsmyK2OGIE+99xgJ/LS&#10;smemTtq4d9yAvtvUdEYYFSACvWVLl1mzHtDsAZrZ6ZiF++cpivUt+jK2k/EZPYndQjTlJFPubbd9&#10;mbnP3nffj/v1O5KiJwauTyjSKtmhZ8781wULttA+/h13rKRT3pq1K2cn4wotx8855wh6N8ReE6Nc&#10;S9EzMhr90ks3sjWSPo0uvSMHDSt32AayZJYgtmMkPvxja0whQQoO0C51RrCXRBTqWJ2m0omXWbP+&#10;r1qB5Pq8//77q+VNPFfFhycFFnPI3+eU7SCO7fn1GL20/rJONm5u2RCXdsqUkS07PEQlz1MoEegv&#10;f7k/WfH9DSs5e6YGi5wmvOWWn1jWoBQINM9oRagwP/ipLWH02tUrX6YnMftnUhyaaiSmRecLyamD&#10;zhfS+oSdL/Rfu0OmiEWL7qd9/BUrPjzuuH+aNWtJhlv5dETmttvOpiuF0vTITPyVkEKBbI2UCI0u&#10;uiNHhGE4VhEe6mx6+MfKk34CMmeuXv2Qji0zQmZQZxMKdU6eXWFZz5DJScFsSRN++rFWmGlJFo0q&#10;DE8if7QtQyeX1G7Ec24b3D8qEgBR5/Hb5qx3bH9Lek0bGEmgW385fp6clvKgI1qEkBXfT6DLz56Z&#10;rmJPE86adUMKBJpntB52y7+k3f4lYrXiOyMrk/HswE7qJpDrwuGp2flCinbCzhcSMaXzhbNmzfR4&#10;v9E+/vz5v3z00f+1rONPO+0Wcomme32SkkGqHLJRtbZ+Y8GCfyafeKmM1UycFI0utCMHbxgWH5J+&#10;q7Pp4Z/PLkoOtdOnT1G2foU1yrmb4zRiBrA6m9D7rFnjWACr6MP3/qrJ9XnPnj0pR17Sp84e45SJ&#10;t7MJNYmUSQNk4cKJdAxMbRHbt2/v8Jf1jpbrHxoxZ/LUAY4gTV9d0rxx2g/WBEq1oeXmduMfEhHY&#10;TZOfKTSQQFeFPZM+Yk8TpkOgw3pP4Nath1IHMmyp7mguMTtf+MQT/0DnCy1rNU27FPbE4ztL20Cz&#10;Zl33zDN/JZdoimt27rk/yyQsA4LZKXSDRGg078ixdOnTCmIUJYugwwa/TvbvLBVo+EfohWaGW275&#10;PB05SFB3RJ1poU5TDahzgqh6iiKTEyF8zTVTZMOfUQim1CZ2td3Uqg3Pvn0PW7Ro0s03f0chLqHj&#10;vBESQWvDU3evtIYOaru5eeDg/ta81a3+Ttn6y4HTrDnrv9Us3F/zpiMi0H367Jk167tuCyrEnlmb&#10;o08TZkigw2zPgfaqCANYRJ9TWKALd/W2hHS+cNass+h8IYU9Yb6znvOFtBVELtGbNr0wadI1FJbh&#10;pJP+mVyiFSrSzIJgdmoAatJo15GjpWUNLZ8ydOMRab7sDM7KVMiV1PAXaVT6aajPjB5N04KiK61H&#10;YEad58//InGC9NtSqRoJYYXz1l/4whdWrPhrOkDFejP6xajm8HRsRpMpLuGcOT+SUk337j22b38z&#10;PEv/wQPbfhwwqFdwyqav7t07o2aiFqg+nzqaNetMy1rnEujKsWemuIjThEYJdITjY8SxIYHOlsck&#10;tFBhvrPsfGGPHl3pfCHdTejKSjet0P0a8+ffQy7RPXpck/5NK24wuzzCl3uZdGg0OXK0tj5Iyydy&#10;46GrVTI8TioCc8Sej3uWwJ3u+Q8ew1ilhr8HWPIEWLHiv9T2jvmiQJ1FemyCadzz1qed9knB89ZO&#10;1OeU2HN0SzE8eXxYXMItWx6kS2HFe0ifPgNCPTfWvxRk99q2Lu7sIF97sXTEE+iKsmdSXsRpQkag&#10;6Z5n8R4mmDLC8TGsBNmTRoKSRCdL1krNzhcSjabzhQsW3EjnCy+77P+4hxjIT45coik6B7tpZfr0&#10;RWm6RFM3GDYsZLmcCJQVKCSQRs+ZMyc28istn8iNh65WOe20Obl15GBsOOJUOD+oPRzaParLekFR&#10;hr+hPqvvAE2TBqzOhrQTXSydt1648EICX2Trn9bGmzfvyMmSGMPTo9lbbplw4okfURQ2wVCS5Lnx&#10;8stm7w8ulo5OPbX3n/70GKFaXfbMulTYaUIi0KNHX2SCQMeyZD9z5c8CRh9aUtjvSG0upoUvnS9c&#10;tOjv6HzhiSe+RxMxRbtzzxfSEGU3rfTp81lyiaZbNh57bKNp2chtgGyfffqcYbqiipTP0+gtW1rJ&#10;9538dqJpNLnx0NUqCxf+Vz4dOfynbJmlJFChOqMv2rztHgUWP7OYwy6n6QBN1JlOPsFhIyvNkkse&#10;nbcWuZKQBvWwYUMfe2xTVqJieEYjf+mlIydN6k8344jEVIm6bnBgjxEBNfUaxA4Ryj/5n0KXLn1m&#10;7txnFi1aAvZsqzfsNOHFF3/DKIHm38F8oIxkw2IoHDTU6cEi44Veopde+rd0vpBCcbPzhcSx2PlC&#10;coqdNu3vySX6nHO+NX36H4zetELsvKnp3265Zf60aVeKiI004ggQjb7lli+S7/v8+eeJ0OhiOXIk&#10;8m5OZ/iLqyydlMoO0Iw608kn+Dqno6nAWuhdKXgl4ejRn12+fH2Gonqqln2plX54TphwAt2M09Q0&#10;JnaHMOrUoI3yxrWcnjes26as9PzriFHnhQsXs5iMVbc9u5oOPE1oiEC7e8GaDhJ+Q5TnG8+mMzU2&#10;tkbZHqw8VCgjvQjZ+ULiWOx8IUUYveOOO2hHyQnOsIrdtNKv38zbb/9/ye4D0u2SxM5bW1fQ8XCd&#10;JiBvNAIUEkGcRufQkSN2vLDmS40ac8O/EL1RwQHapc7E3grRxnILKXIl4ZgxY1esyIvtGcMzsEMS&#10;56E378SJn48OBe2w553BXXrA8ReMsNasa7v9ZP3ajVbzsCb5AZB/Ha1evXX27OUudQZ79irZf5rQ&#10;EIGOXRkLvrZle6m77+zfgGZW6ky2holjsfOFFGF0xYr5dL5w4sQv0vlCdtPKsmWPPvnkAcShr7nm&#10;t/ohGigQ6cSJv6DbJYmd07wgCyDSqyEgSKPz5sgROEwC16hqsISRb0PDX0fIBPNKOUCDOieIfFJF&#10;Pfvs9nfffffv/u6SG2+8MYSZnbp69eZkTR5qwuu/1PwllGZ4kjcO7edcdtlFS5fargiBj3NZ9/aQ&#10;H7tOvfb0ldPm164YtC9D6T/nqqGymsq/jog6T5/+QGvrMv4mINievYr2nyZMlkDzHYW9hqW6jtS4&#10;5U+zurW4737/r5lQZ14B5IbOboo+55xD6Xxhly6H0PlC8ui47bZ/e+aZDZ06jWA3rdDcLTs+WXrK&#10;2NT07+ec803ndkk8GSAgQqNz5cgROIhc4MIGr/8guZ8omx7+GWhXrEpxB2h6qTOHDVidxaA1noqi&#10;i5Ihg6IkrVjxp7/+deNbb7117rnn+t1nc+L6jOEZ2yFoMJIL5T//8zVz594elrh798ND7VZNX10/&#10;x5o20Da9OZcOtoWls69HGflgbPiN/OuIUedFi35PnqU8RO327t3brh39N/hquljoS5yAjJQ33/zH&#10;5cu3EdOi/f077vj33//+jvnzJ9LpN+VWezoKo8I8+H53q9j3tJulfEokFdx11+MLFqzavn3XhRde&#10;NGnSJbQOvuuuu26++fq+fQ+ZOvV0YtviurjrrlUtLX+aP/8uImeeXBgC4jAmnpLmpgUL/rx48V86&#10;dz500qT/Q/4bpGVWC/nwzJ597dKl991443gpXScuZCIFYvjzMM6atdSyjps165/CsCXqPHfu9fPn&#10;XwDqnEj30yyEePPs2b8fM+aMmTNp+q2NUCqTNglnzybvu/kUPalRvzPpWAv55mnWm1r2yg5Phx22&#10;duly1AknnDBr1iw/4ORUST4eebiZKH0dUQSwc8/9BW2Ae6gzoQT2HDM26WzZ9On3jRlz1owZ9BZf&#10;8utf37pw4Vd0CHRqc0GZKqIeTNyXOFaHDh2JYJFXNO3ntrT8YPPm9TNmfJpCecQ2dvr0xdu3d7jt&#10;tp/7x4A9DLCAjEXQfIIwGk1RZqdPv7xDh7cp1hIOjZnXQ3o10LFgOttADlr+Khl1xmSbnjJCaiLv&#10;i9tvf+jmm/8wblyThze7Oejk2cSJEydNmnTppZe6X1Js79mzv71s2RWZNwECRCBADOeaa5bNn/9r&#10;WhERdd6yZQsthDzp6TwSOVWWwH4h2xOIeEye/J90JQW/XHQLgedGDJ78aUKyjU2Zcu3Eib/KgzuX&#10;bD8odHriTFdffeYzz1zLYjjQUvjmm7//5S9/bf78u9lNKzfd9AAZqgPb6IalW7jw3kDqXGhkyiR8&#10;oFMHxTSkNrKrVShGyqxZSzD6SqP0MAdoUOc8qJgGGt1gddxx/0SR+CmWKEXlD+QQJCp9v2zZsief&#10;fHLy5MluFGHasM2J63MewMynDLTjd801K8gngWmW2PPo0RSIo8njitO3b/80L2HICVbR1JmEBHsW&#10;0pR7mrCl5UfnnPMNEGgh1AwkYgSLHKNnzhxB5wvPPffs999/b8aM7735Zv/jjrv+sst+7RnkCEtn&#10;QAnGi+RpNG3+nnvumccdN2D16ido/WNZx9OVOrm9WsU4NOWqINABGtQ5cyXzvPnRR/+XIvHHHrAm&#10;R+fbbruNuNfYsWPZlYQ5cX3OHMzcCnDHHX9esGAjnYTjjUoXX3zx1KlTyZedjhu5knfr1ivysu7c&#10;NlFdMDK6TZx4Z5jVmZULzw05fOm1PX36b7t3792584fYVZTDzkBqmuUXL159331rly59asKEc95/&#10;/8PHHnuI7g6cMWMsbRpQWLpf//o5itoRO/XDc8OAcpIsko57kuvOr3/9hGW1P/XUUcuX//HYYw+/&#10;7bYvwZEjSZQzKot3gKbjJb/+9e2LFk2Gd1wm2mB+Gi0t/2/ChC/OmPF/Y2dOv5DkUzdu3Ljbb//p&#10;hAnnORtHRXJ9zgTzTCqdNeuBLVvaz59/Z2DtpMTLLruMXDjYGSEKI0u2KjrQn4mo6VdK+9jnnruA&#10;7oLwuPJ7JAF7llYNO014003/NW7ccMzy0vCZycDOF/7613/ZvPl1y9p35843DjnkoCFDhi5Z8oBI&#10;hWDPIijlIY1Lo599dmuHDvvPmDGO9oXAtPKgGh0ZmAP05s0bVqwge8+FOkUhrxoC+rzZrZem0wkT&#10;TunbdzjdmUKhk+h+WTWRkMsQApdddk+3bifThcoR5ZMvO/ne0JFQ+u/SpUtbWr7b2trm1G5IsDwU&#10;K0idSdQae162DNetySlu7dqXbr/90YMP3n/WrM+1b7+vXGakVkWgc+cDok/+kufGvHn/79/+7c+v&#10;vko02nbIo30o2o2K9nju1av7iy++rCoU8mWDwL777rv//vuTn+VHH32UjQSoNTkEDj30UCrs9dft&#10;YYtHDYGZM8+ZNWu8bN4EeTOr+oAD2lOZBxxwwOGHH75jx47du3fLioT0ygj07dvtiSeuDgtTQ3qZ&#10;OPE/Pve5r156afxpzj59jnz33d3/8i//cvzxx9PR3jfffFNZqrxlJMZL9576pRKnzjX23LFjh333&#10;3SdvzSuEPB9+aH388Uft2wO9lNT19tu7t269idwlw+r7j/947Kqr/vPll9+iBESt9ttvv7fffptF&#10;OHePs6QkK6oBAkAACKSIwPnnf/I3v7GjoAo+xKVuvXXZjTcu3b37g3fe2SOYSypZ+/bt9+wxUrKU&#10;GNVJTBa9p56aGejSRtTws5+d8+STL3zwgYS5oUuXLhRNZd68eXQ/TuYwkiFs5kxqXV8dSSZP/uro&#10;0fv6Q3U5S4tfUWSIceOElqA127OOKMgLBFJDIGJqIBn+7u9+sWjRE2+84R3kBx988AcffEAmEPpA&#10;ZDo1aVEREAACQCA1BMTZMxEp4s233PKgOd6cWqtREY9A2CuSdmWbmv5V7aKxQw45hK7FyQ/Omhw6&#10;kD3LUmdCAzE38tMlIIk6AnRC9rjjZi5c+D9+6kyFEmNmu4efcB7+sk31KpETCAABIFA0BIg3X331&#10;vf36/d9/+qfW119/x5DJuWiolFxeIs1jx/5IjToTNLmiziQPhRKnJ0GdKVBnsOcE8UdRmSFAYelO&#10;Ouk6mhreey9mi5BmgY8//phcOMijIzNxUTEQAAJAIHUEXN7c0vJH+oy46alrIJsK6RaqMWN+VI6A&#10;zeSzQbE/Nm3aRObnBNGcPHnhl798haDDhluvbXumy7rxAIFCIEDHUDxjhsLSTZ/+hyeeeE5KfnLF&#10;k0qPxEAACKSAAF26kUItpayCWAV5pgVSCuLKdM0QBUrv0OFvNm3aRlaGUiKARhECnlfk0qXPXHbZ&#10;7559dosCOHRSUCFXIln83dgQb6aKJk++63Ofu/jCCy+SpePw3JBFzJs+2R0EXWmqlJ9eCRMn/mLL&#10;li6PPrpKIS5plaBCW4FAMRCguzaKIWhBpHR5M10zRPcFzpp1XQr3reKdmJPeQfehtLQ8uWzZo2pK&#10;p6VsHhpijjcz6jx69EUXX/wNhZaCPSuA1pAF070ugkr5yU+jqenfzznnm7fc8hOlAhoyYbrXxzDz&#10;EqDEzFUAAfKDQCa8mTUf78Q8dIObbnpwxYp3W1v/WNxzPkZ5M+lo+vTFJ554lhp1puxgz3no55BB&#10;DgG6dm7y5HvpFk2F3ZbAmjDdyykgl6mhxFyqBUKljUCGvDntpqK+EASIF7755pFhVwkKwpahPcI0&#10;byYE6LbFTp2GTZumftUJ2LNgR0KyvCBwzTX/dd99r7S2LmeXiOIBAkCgNAiQq2Vp2pJ+Q8Cb08c8&#10;hzVOnvyrPn3OuPHGH2nKlqE9IvFzgR4oWlqWW9ag6NsWY9Gz4z3HJkICIAAEgAAQAAJAILcI0KXK&#10;kydPmjr122ROU/NzzW3TIBgQSBCB6dO/3anTwZrUmeQBe05QKSgKCAABIAAEgAAQAAJAoOQIwHOj&#10;5ApG84AAEAACQAAIAAEgAAQSRADsuRHM1intPM/Ilg2heDemjkpZK8LJMKU1QQWiKD8CEkr0J62p&#10;36fMDS0j+Z4BJRrueckrUVzXhptWxeIZ+BGjpja+IlJg8sy648gq0TNnel+teBeaV6isygIkihx3&#10;lX4tgj273cXpJOPnebvPymkDA0e5nbwxtZMy+v3gL978+KlUDbJKXOzTdxBc9hQxcNpK/qd547EM&#10;MtWzzCixVUzXphqFcrUQoCGIyVMLQWQGAvIIRI27kNeigBVRXo5c5gB7ZmpxO0nzksarctbPGWH/&#10;Pm98Y59oncLm8rbkbsJg/kwVePhXLvtDoYWSVaK1Yd2aRiW26f6RqQPqWGxomeQw5xFz1td+j9F1&#10;oUHMWnhDShTUddatR/0hq1dMngXsGgOmPhJ48Vxt/qQJdW5TAZtVGZEjSUv9tchxoCXNNjQrp02K&#10;2K8vE3hgz4w833+3zY+IC3uHsz0BOJ1i5bQfuB4XG1qut7lzw+inhKzzzFvs9cywbWmY/Y0PG0kl&#10;kjzr1zpanxA5hbf+wOHOzUvaCDXpmr0A5l1fkXnCuPLcpYrcSBRVoqCuU2smKhJFAJOnKFJFSdc6&#10;xXkZjpizoM1CURTZqyNn3LgLets2zWWvxZV33x/u7loiCMGeHWUyGjVi8MBA1TZNcGjxmnX1LlFL&#10;fsFZrn3SyTdwsGOnbktH/3AdPIhq15bcJeo+uWqKpBJpzeSYnsO0XmtbbcPfS7EHnHVBleaJ1BRt&#10;RomCuk6tlahICAFMnkIwFSpRbdcW3DnHWhMZd8ETdf21uHZ9jpuXmGhgzxyUK8N03jTX3oBqsz16&#10;/10rg3Uoa+igRlLN/Ds4V4DEtIeC/AgIK7G+4TB0kNVwILDR86bu3OGzT1drnki5pyWsRHdzKVrX&#10;KTcS1QkhgMlTCKZiJHJ3bWF3zrvCYsYdMxV6rcw1i3SMRSrvTReVD+zZQarpKrYRT0fB2ik6vdN6&#10;zXGFHjHnKt4RwCHa8O4S7Y866WSVWFvszBvf6FXTeB6wlihArgGDhtrfNuw06IiPvCojUUiJ9c0l&#10;GuBRuoYGcoYAJs+cKURXnLoX3LXw2dCF0mR+kXE3YOq1zKF1YJu5qeaTYzVXRL9gz6wXul7LTn9o&#10;C60TH5isHgfLoc60XoON2eS4jixbTok1qzJ/8nPv3pBDohVZS2emOa5iI0qU0XUeQCirDI55IvjB&#10;wZCiKF1Zia7hucG+VJRmF1lOZZVFNZo4tnPSq63wOgeqirUQ7NntH8wdg538c596zwhl0e572clC&#10;yeP5dpGHYd5ll1CieyCcH+vueUD+kGjeG102+ZJXInRdtj6C9hQOARieC6eyaIFrqyFPIn/UhJI1&#10;u605YM8e1bI3N3s4Jk20ONijgwvKUwu5AQKd+WiRVWKDwLUtqYDYKZm3q1ICpKFE6DrdLuWNB8rF&#10;M8OR6nRVoV6bohLZ8WuPY6O6FMgpgYCiyqJqcKPZ8WXXbdGK3q8SLcpFUrDnCDXU39/1MIZtIesC&#10;M9V3MsC7ctG1a0JIKtHOVYud4hRQOxxRjTPEedJbgyyaSoxoF6/r3DYfggGBoiNQI8/eOFVFb1ZF&#10;5a8He/bE+K1ToIrs3II9U/dnrsvh66V6GMP4PQlfbLuKDq4Mmp2cEgWFr/ns+COsCOZHMj8CqSsR&#10;SgACQCAFBECeUwA5vSpq8eoaIyQ41dcoUDxXSk9YYzWBPbfZF4VDfNcOCsLD2Vi3VCg4OIJOeEHh&#10;SmyIulOLrOGfDKoVm0dBISpZDClRUNcqEiMPEAACsQjUoubD1BCLVOETVGg3D+yZems9dG/oDZMe&#10;phS6vKq70WOSSH8OUFWi77bA2uGWEbU9xhBl17sEdiKTVLUhJdZ1GKfrJJtSgrKeoGPQlrWpBC1B&#10;E7JFIDRqfrZioXZVBGpmDu7+5XpJ9ddnyM1zqhXmM1/gPfTV+5I7s+LxsG/7hfvBPU/IfecmpFsF&#10;gwGspYhw4a8e8Em2OAElRirWVZxbEVSZpP6csswoMUivQd8l3px8F/g6xaLfu/c3IUL+r/PrfyfS&#10;BAZ2/Oml0BSYPBPRg1YhykpkGUNfjFpCIXMUAsoqqxcaNu4CZ8+KTakW+p6nm4QscryzeugRcY0X&#10;BHShjUD0yX1RJXqn+ZBSwZ219RVYgBElhhVa6Ve6CHsmDp3AY+wtnoBsKEIQAVUlYuUjCHDyyVRV&#10;5koSrrvQaboyUyo8N1y2zGLPeeI9uwYTbwBwJ7UnscOmqhIpPJ9bKcko0XvjjV2qZ66wdQ1Vm+kE&#10;RpQYNmB1bzci3wb+L8zP4Z7GZGHAxSbzVCf1zzfi1OWp/X+c9PRfTy2x5cTVg9+riACunCqX1oNm&#10;VGd3SXdKLQxM7YjvFUZYCAoEgAAQyA8CdgRb33OoZZ3PfUlc8zdByf7Gsk4SSPZZy+rHJQusURCQ&#10;L1lWl8akTDZXYGLPrwuU5S9HIBOSAAEgAATKhADYc5m0ibYAASCQIgLEZY+2rDPqNdIxO2av5Zmx&#10;S0ndW0wftKy/Osl4GsqS8czbnzGsZSylOKkNJPQe0k91seZ4WH6K6KIqIAAEgEBuEYDnRm5VA8GA&#10;ABDINwI8dSZJyZZMXJMexqHpIZ7KrLkudabPxLaJqtKzuZ6M/D1YMt5oTZ9ZMmKxqT28k0ag50Zq&#10;kqAiIAAEgECOEQB7zrFyIBoQAAL5RIC5CPf3Cde38Zudzj8ZCeYfot30uG4SG51/si/9yZihOvbx&#10;eGVEpKeUxObpj9xCmHj0mSfusXUZS7B8+XJjZaNgIAAEJBAYO3asROrqJQV71tU5pntdBJEfCBQO&#10;AeKaxDh5j+TAJnR2viWW7Dlpxwixy6rZr2FcPNYXOTZBGLw7Q35g3JrZ0em/7J+pPHhhpwKz2Urw&#10;TjSLb1qlL1u2LK2qClkP2LOu2jDd6yKYg/yY7nOgBF0RcqHEzU4rXCsyWXnZZ/7gIPk9M77rnhoM&#10;o7+uOVkkzEVE/I0w3w9l2q2rK+QvMwJ4J5ZZu2hbHQGcGtTtC+3aAUNdDDPPDyVmrgJ9AbJXonsa&#10;z3OAzz0myDeSt+aySBqBx/4ifmKlkc/0H+LA8wTucJO7ETzcqmNjehg2QmevxDgs8XssAlBiLESF&#10;SED2iDFjxhRC1EyEhO05E9hRKRAAAuVCwKXO5OrAuyDT94GOy0ndgL3TgdH1r2BeFu6f3+XaRZ0X&#10;gEzjScmjp1W8rfXwQ24gkBgC2EOIhhJ2U92uRj3Mdg/a+b717gfWS7ustz+wdu3WLRT500UAi+x0&#10;8TZSWzJKPHuQinA8dQ6M4sxH53CtxW4wOB3bc3S4OvZroO3ZH92Z5GFxNpiB2ROxjgmpYHv+3ToV&#10;SJGnsAisXr162LBhhRW/RIJ37mAdsK/V9SDrwP2sww6UbRj2EKTZM0EmizLSAwEgkBQCe+c+nlRR&#10;KEcagebh0lkCwzyzUhhD9QS2o+9dAs3IaATHjfbcYOX4QzW7bQjLzjKSYGQXp+wURI/Mz+S/EXix&#10;C4+IAnuet0oaUmQAAkAgcQS6HWT16GgdeYjVs6NI2WDP0SjBc0OkFyENEAACQCAIAfJpZvZasu/y&#10;VmeWlh3L+6QvoxusI9pfwj0sGBaNjnk8+0PdxeqKZXSjfFD54petxBaOBEAACOQQgZffsVZvt2gv&#10;6GdPWA9usv76uvXRxxFiwo0K7DmHvRgiAQEgUHwEyGbs3hoYG73O01zeI5mRYxb1mX82O/8I810m&#10;4s4eP2tn34eRb5aROHdnrjImg+swTWTafXinap+M+AIIAIGCIUCkmagzEej/+Iu1You1a0+g/IhY&#10;F61W2J4L1u0hLhAAArlAwA08R4wzzDbMiO//+uR1Lxdk/JXZgP2HC9k3gaZlchdhv7IbTwKfnc63&#10;fvLNqnMvGPfn5a/yptrJuB4biyMXKoEQQAAIyCCw5yPruVethU9ZDz9vH9zCI4NAwKlB3u/5D5u3&#10;ypSGtEAACKgg8Nm+vd1s8HtWQTCpPIJ+z66vc7QfsOvfHHhqkP/SPcPnFuj/xm2jGwLPPXcY2HyW&#10;zO91TYmJHxPjZyzZ4zbNmkZfMt5MVfSt+0MHFhWLPPyeYyFCAiCQOQL7fMIa1s06vpvVfh8mSzLn&#10;sDNvlzEBwJ6NQYuCgYAwAg3see9e4XxI2IZAqmdcYm2xLgl2ebZHVx7Oypt7+ZSecBkeq3CE/ZgK&#10;YUKGBXtmHJpnz66oTLbAmBtMtogy9bpkLYSRXiHInS0CqY7EbJuaw9pf3NUmFIUCe3uPteOdWkww&#10;EWkpOseJ3azBR1j7fAJ6jAYM7FmkQyENEDCLANizPr7pzfVhTJdvg8cm7WHbYezTE0XOb9h2ywm0&#10;Ogdy+gjrOM+eXersGpg97Jla55qliVvjAQIhCGAJlMeuQUyaiPULb9n/JYeN6Kfj/tan+7XrfvBe&#10;mHLCgQJ7zmM/h0xVQwDsWV/jVXlnE0UOi4/hv9Qw2rHEY3umkvn0fvbMlMS8PvAAASBQRAToyODm&#10;ndZf37D/G/Hs84nJP5s5f+Vvi9jEdGQGe04HZ9QCBKIQAHtG/8gAgUC/Z1eOMPZsUlC4WppEF2UD&#10;AQ4BOib4Py/apwYjHnKDPu1IoBaIANgzOgYQyB4BsOfsdQAJcoBAeu43OWhsWUXAEqhImiWPjj9v&#10;i7JD9+1sjenrHiUsUtMMy4qIdYYBRvFAAAikggC9s1OpB5UAASAQhQD5UAGgwiBAt3mfebR19iCL&#10;biIMfMjB47/WhcWELkwzDQgK27MBUFEkEJBEALZnScACksNsqY9h5iVAiZmrQF8AKFEfw2xKIKIc&#10;FviZwth9fpB12IHZCJbLWmF7zqVaIBQQAAJAoHoI4HLg6ukcLc4NAuSkcc6xwRSZwnSQBZrcPPDU&#10;Ecgve+atcfnXl5S00Yl1fs0/UGoSRmAS9pOgRjzJBHOptQK5gAAQiEYAlwOXoIdgCVRgJXZsb004&#10;xiIa7X+IQLduiI92V+DGy4mehudGGCOJvsiQchm96ZCXyq0ogjwlKG100yJ+VUNSrkfUUwvySA8s&#10;/lwR2Ib95Ic6GpNA1QiC7EkW2+sEi5XFHJ4bsoj501clYp0+UigBCAABIBCNAB0lXL09IEnPjlbT&#10;ALpLBfglyZ4D+RYxm0DCoUlTwjQXyInF1Rwmlfu9IKfka5TigpQxVga+8FgYPYndf8auTERK9qeJ&#10;IKOCPFUE6ujVDutygUrnM7LPglK5pYE9i48mpAQCsgggXIMsYkgPBAwhcN3F0793+tctig/teegm&#10;wlFHGaq0QMUmyZ7DGEYse06KkpIAPFlnxcbSxDAyyosdy5lYIRF1RbTRb74NJNwivSpMABcKDzeN&#10;FjgWukD27JFTxPYcy03DdME3h5c27Ht/ReJaZnlje0IsaIF6hO1ZpHsjTekRwIGzEqgYS6ASKLHW&#10;BDpH+MBfA5pDQaApFHS1n5TYcyDImtRNhPWG0R0/l+UtkZ5fw8znPJ1ipErEXuuHItpQ6v4aS7JF&#10;jNbiplaRtiRue3ZhjB2VfrRjmbSnw/hZfuwKx0O1o4WUotFgz7Eaj02Ad3YsRPlPAPacfx3FSggl&#10;xkJUpATkv0FeHP6HgtyRF0eFn5TYs5T3gghvC6POgXRZvMBYG6efgXkcAMQN3iJk160ulqdGrBMC&#10;jbIRJburApFx4ef0flYaVmDseiBQyFgK6/fciKjIz7lFvglDRryneUoAexbpbNFp8M7WxzDzEqDE&#10;zFWgLwCUqI9hHkpos0c8uMn66+tekQ7czzrvOIv+W9WnGK7fEUZBZb6io3GqlNXrXxWwL1kCnSr8&#10;eVmZ7h+jy55v/JxMygLqJ76sOe4fJfB/E53L/TU6o5oeAwVjNfI/xSpCrfbYYpEACAABKQQQrkEK&#10;LiQGAuYQaLv1ZkyfgLtU6KLvJ182V3v+S06SPQcSOwaBh+eFMUuXlSYLnN8Y6RHJTzqZhH4SHMab&#10;PSQ1cQ4dy2LdGmWhCwRHtpBE0vP9x68gz6+xNfr7mPtN4JontkAkAAJAwDQCiFhnGuEUyscSKAWQ&#10;U62CImx89mir4/7eSte+YhGHruqTL88NKWcGRrAEd/8FjYtSAkRYlwMtviy9x9PDXV24WSJE5fmf&#10;JxlfuL/MsG8ivg8UIxZGPkEgPoHN9OSS8vNxm8A+sMUAD7Lnn/6VUqBnS6BIUs2XmlJ4rPbu3SuV&#10;F4kZAohYh54ABIAAEEgKAa8HzsvvWPc96y38mMOt0X2SqrFY5SRpe9ZseQQZ1Sw5MDtvDlcu32MS&#10;DvTlcAuPMA9HG4BdUT3eCLyBPLpqtQbyELlmeP+X0asIj+NHoCRhiw3e3uzXF/+NWwtPcFmxDNsI&#10;IaN/VYMOudJHAGbL9DFPvEZytUy8TBQIBICAAgLePYRuBwXcovLcq9Zr7yoUXoIsebE9M9ITa7lk&#10;iEeYacOsg7FWQ1ayKwavWo9g7k/RrDGic0QLGSsqqzfQhs1X6i9HChypxDwmgtrxlC9lIY4eeIIA&#10;8qsaXvsRn0VKDlwJxM4UsD3HQoQEVUAAB85KoGVEvymBEoObQDd1/+cz3gjQdDHhmUeXtsnhDUvJ&#10;9hxoxQykXDyn4U2tIiZMNcIXCI7HyhsGoJTtObZ7xRIvBqNrZmaUK4LER5NpP02MlZCxdsEamWx+&#10;m7FILSJp/J3KtSJH/MSa4NevZ+UWqwsXPbcuEZmRxhwCMFuawxYlAwFxBNpOm4nnQcpCINC5g0VX&#10;pXgeign94q5CiJ+skKbYM08pXLbn/8AaI8hUkm15IqwukKVFyxlo3o7N4uHNjJjyngnJgpNUaZ7V&#10;RUSxHlLup93+b6KXLrILG4VO6K5kWF1Si5mkEEY5LgJ4Z6MzAAEgAASSQiDYHnFit4Bruv8nKCB0&#10;UnLktZwk2bOfMSswEimgeMqlYHh22Tyr1GN9dA2Z0ZzPz9Ii0qtRXo+h1GXSbkWB9mBNcKSYrpTW&#10;BPHxWIhjiTgPC2u7uI2cFymsI8W2Mf+LmdgmIAEQyBYBhGvIFn/UDgRi7BEU4HmY75ZBOlBITh0V&#10;e5JkzxHOFYGMRI3ceBTk8iQ/U/ezTEHlxhI1wXI8yZRpmUvu/RZoEQIdBr6UPB4yKui/4TcYR5Ny&#10;ZWBdMzAPiAKH9mPCf+NpdRgIguCoNRa5gECJEcDRzxIoF0ugEigxqgnDugdckuK/TqXkKFhGTg1G&#10;s0aXjkQzFR1zIOPl0ZZvvxgRbJJPLNslmBjiVNWT0l1jBC4PPF8KNjwWHFfgiNr5NK4Yys301Ciy&#10;axEmW2C/YlqLxjBsmcHniihcBNWwzsOvJBGxTnaIsfSIWKeGG3IBASAABPwIRB3hffQF66nGq1Io&#10;GvTEoZWC0Sx7DiNz0bxHxCYtwq6iFcnXwoyFgWVG08cE+4pHnoiSTYskLgmjvDxrFGHPfvn9/SS2&#10;D0R0ABEZXHgz1zuTBOw5waGEooqLAMI1FFd3kLxkCETZIwJjP3/xOOuwA0sGQkRzzLLn6uCIlgIB&#10;HQTAnnXQQ97SIICIdSVQJZZAJVBifBPuftrr63zakdbxPpfo+IKKmiJJv+eiYgC5gQAQKD4CiFhX&#10;fB2iBWVAANFvyqDF2DYc3cWb5KW3YzOVKQFsz2XSJtpSVAR42/PjuKlbSY0nt2sH6JSQy1EmKDFH&#10;ylAVBUpURU43336W1cEp42DL2t+yDrEs+kb5idlDoBjPv1vXUPg+n7AuPjEgnp2yBPnOCNtzvvUD&#10;6YAAEAAClUFg+JgxlWkrGgoEEkbgA8uia0vo7yXL2mxZf7GsZyzrFcv6WKmemD0Eurib6DL/fPSx&#10;9ep7SlUVMpOPPW9fXch2QGggAASAABAoOAJzly0reAsgvoUlUH46wbuW9bxlrbGs1xOXiagzEWjP&#10;U6Woz43secsKa9ufEwcZBQIBIAAETCOAd7ZphFE+EBBBAEsgEZTSTEM26U2WRW4WHyVba1cfe36z&#10;QnemcOyZrM6vPpcstoKlxYYnU0sQm0tQvFImiwUnNgHBIpJGH73AWtKpWkH4MMFyK7BCG/OZBe/s&#10;fOpFSqpVy5dLpUdiIAAEBBEgjw5y5BCnt/G33nRiXtbcU0Xb87uviVudX/z5BKICc4J22JyfJty7&#10;JUiby67+bN+rYy3baiTD7O1uYpKTo9G959m3Q7M/Hz7RvxJisQkExwglWzanLgZJMvXnm6NzqmEu&#10;Lo1OSqngzfWKIprf8JOrLPvDd+0O3fANh2HE9zqtQ14gAAR4BKaMHQtAio4AlkC51eBuy3rWssid&#10;Q+SJv/izM9gzAblluQia6mm2/Gzq5F+JZE+KByuxriABRSUn7nv6bf/bVsL9k3kCHf0ro84R2UWQ&#10;c6kjrVK+fj+XY+33T//seT97MbyMpDAXlJJnooJZGK8VSmwvdeSazxfruaSd/ZMSBH7v/hoomIdw&#10;+6m5UHOQSBiBNN7ZG1ouadfu5HYjF24QFqvyCbe2jKQgDDe0Vh6IygCAJVCeVU3OGxuTcuHo4mPP&#10;H+3Nc9uTlc3x3HjnZYtsz+YeIjSjZ60VLl+EzPltgR52kgxZEZb8xZ9Ps6nzJ2ctcPjWH+Z/hQS4&#10;f3LN1h79K6WMTSAM3uZ7f2yvUs6a74hh//3iLPr3/866O/I0jgjmwjKEJmRa4/ko+yaCfQbecx6+&#10;NIpt/thpNVhcfB667JNU/1f+6QYto5fbId2O5yHcfgqujydK4BFI6J29YaufGbdOIf538sgWeyFF&#10;z4gLRg0A9hwCbFHh4hOEzb2LQZ/RZ4BALhAgC/RfBQSJj6Dffh9vMbuo7Ko8Dnt+8wVjzXU2ym2r&#10;81fOuijJSiJsgWE/SVYvJfnmx363ymZg9/5dT1bN2JsW/ONwy/rVSpuzRv8qkkBY9i0PriASf9Ev&#10;prVRwbHTHCq/adNm4VKMJGSU13PDNvsmkEBHX8YeuHyy5JvP1i1nzb/pU3qNdnsdFeM202NlVzO6&#10;68mF3FIItN7QbuC5Az2G0g0Lr59HlPnKBVPFtj+kaqxK4hMGDxRpKo5+iqCENEBAEwHygX45rgjc&#10;ehONkMOe36bggAYfxw560wiZGqKZk0xJWmmFJd/0vG14HngkV1vPfsfWOWv0r3aqyOyOP7TtetHm&#10;GF13ZW7z4q190+fvWoiPesyo/QcOFoDBKObRjjQRBJo3V7NGuCycXybV2ifb/C0/u/n7qxoXGwJI&#10;ySTxs2qjOMuIVpm0zHLM/4VZSTcM7Ndsw3LveI5At/7gRyvpu5U/Gtju5IHTKISqtXLauXxpU5K0&#10;qj4yhUSd8ki8cojoh/mQbFg4km+vvzSWV+0v1mvFU3u7c6fZ8P1l2sDGGoPLwdHPeM3nPgWWQLlX&#10;kS0gsWe1ONANretIt7JU9HHY8weCTuQKGNkb5ZwdVKGEqCzBBkhfDlGX2YaMMpJv2UjhYKxj+9cM&#10;z6wch7Ou3bDJiv6VUsYmsItbfzfnGE2uzHOWEXVuc/B1vgnG6sUH/4vcZvr165sw+k5xgcfpPBXp&#10;+KC7XJMpUaGoiOb/eS45FA2/bEq8z4ZIM5l4JkBGmSIIBL2zHZo4nizHjQ+jv37WO2DAxLl7WxiB&#10;vp75aTDDc0oPuQhPFavtkSnj7w0UynaiGOjQffeZNxVuxykpENXYCGAJVIh+QGHszNpNC4GChpAO&#10;e95DVnzph07F+SnFJLLkpfsEGCAdAdLnMYMH9Gtoep/+/L+jf6WMMQn+91f3Wx6n6q/ff9EvWPMd&#10;LxHr/j8E0WfD5tWwY3ayvSDM/Oyhy9KG24jmb/nZr+4kL5ep5/WJF9bfzIg8fN/z+0On3zPjm1eK&#10;FL53NhlBGcVsbtm7ly7xdv8WzXF2wuaNv6Ql4PTfyLnrr2yes+gR209ja8skm4mOmLOIZV8/5wTK&#10;6P6TfTm3KRH8iDozM2380zolhGRvWDjJsY63Sbj+Sqet947nLdBN320ExEGGpRxx5foGrHjcnM+P&#10;THR9vmtnKBtN8iPvH/VIANonzFnfWBRXDtfgNI5+xuOLFECgEgi8EdnK+Ih1lQAptJEOe/444RDa&#10;1YbUUOuHX3aL61R9qeegW89LptpHA/0PBQyxz2vqHonTaZLfWixoP3YPFLrOGx5WGi9VZPMdm3S8&#10;4VlQWhLGTcmvBOC5Ea8mQyk23P8Hm4sSdZ47srGK3lMfeXyJbWH+y7QfBPlIkAXacXHe0DLTobPn&#10;XWva49m2kYtSZ+Ksfms6a2DNyaS5xaH+zjNg4iOMFs/7WdBSwQz2DZ4hQZ4boa4pCR39NNMslCqG&#10;AJZAYjhln4qO+EU4HsRHrMu+BVlK4LupW1gYLqqDG76gZgQVLiOBhPk5iWU7afAP88eoP9G/Uqq4&#10;BMce6TGRNrpZB0DpcsfNukfiEtCTfBEe3ukpID5ISEzzl91N+ySf/PypAoZnedntg4MKuZBFBwHv&#10;O3v9WscKO/iowEKbJpxnf7/m+YjYcwOm/nzvkivnrP9uMsblkMbZbtmOjZwMxsy2HfXUrMsnzJnj&#10;yN/wPLLYcftontC4Whgw6gKbPv/l7vsFOuXQo8TDidj4OGZmZylSM3i3EXcdZSJvgRHAEqhAyttZ&#10;IFlzJqo6ezbdENfQGHvgjKdZpqUKLp85aTy7sSGm8sb15G1s+2NE/0oZYxPIt8q+toasznYEPQnq&#10;LIi5vDjJ5PDH6wjzgohvvrO2GXz2GQ2u6hpihvVSeG5ogCqXNfidvXLt88HFMO+FYP8BlsM5wDf+&#10;R/xxt8BTg87xO814xuct2fu4AO+seZI0L/n51EG+Zm14fo393XkTvGS/91kX2KQ8FApW0vpNYm4j&#10;fji3rnMq9j41hxnmJ1P33FjiJ/1yakZqIAAEkkMgwvYcH7EuOTGKWFIe2bM/zELuke13FMUM/t/1&#10;fOS/FzfRnT7srF70r3aqyOzSrSfuaDugk1e0G0EvrozUMI9gmX57bayrRqCJV6T5zG1j9BmknahH&#10;3G0jUBL/ui77lV5cTyjP701XMY8FOjMXHYo44yY3zSXzrZB5u3WK4wXR3BLsaR1OfwcMcgzKkYb2&#10;GgoOXCF/gW7ilO/5taq82wc9wjVk3BtRfcUQiIjPjIh10X0hX+zZ5XAeLhJx0Cofnht9Tz3bju78&#10;f90r/ZZd7Ryg/MoIO5xD9K8iCSQGdBt3FLv+QwFzCWlSTyrY/Bc2kHZ8zjBmpA30hzZTFUrlESCX&#10;37qlsyHGXIjTbWNgO2KKI+dGn59r+FWI/mrpp/UGx935vCVeN+7GUkf0Ewqs7BOldXFwEA8uYY2E&#10;e7O2rmBxQlbe/XCDG0yNiDf6PYeECqmXiXANWn0kH5mxBMqHHoSkoMgbeNQQyAt7juBwERdqUJvD&#10;Ym6owSGRy74Ruu0u7p6XzLFP8v3vrEnO5XnOBTFtd3BE/0opYxOICsZCTNBz59f5dQV9roeIbitJ&#10;GXNRYZx0vIOyrOGZX0TFOzpTZaLN3/wCbQzEOY6LG54jAPEUItQKKXyRuI5A0DubuWd4vAXq5lWx&#10;OM3sounQv8gL9hJUDgtRR/4Phmg6877wRcZgK4Ra4I7g5rTRbjsktqYHS4KIoaisEMASKCvkFepF&#10;yAgF0FiWjNkzT+ACN+7dL2VpR9ixrQgztjKITsa+593L7nyuPXSqkgt0Hf1rbHZh0Rxn6+jHHOZh&#10;9TLdBZLRhD1GBJrvCOlcT+OJz90ovQnqzGqQ7clx+sTvNQTC39l8gDaOSc8b3+DR4XhQ0F8tnl2e&#10;cK3FgR4xZ/ZU8TN9Ug3Y8PDddmS+z54lW743HjZdNHNJyzqnbhW/Z4RrkFIbEgMBcwggYl00tu32&#10;7t1rrWoI0E+3CLh5sgodwDhuNJ+mBB6KI2jaTIQYUe3kJHB3v8Xm7oIxNyoCS47GXGHVEd15wqrz&#10;yxarr9gEskjGFhiRgP3kb110X+XhJQInKzDSSyNAfho1RwivzzGLu0xW2J87VNXzz7aKKHIcHSKk&#10;QBkCp/1ExWNleqLs1b6kSMz8GUeKCkfWaP5Lim9t35NCBxB99ml/4kaJGBqhbQnP7mQ8obnZmjfP&#10;hmKBNXPg3Z9df+2mgdEeGgFhBJlAZONH/xftLXlNR0sgOG/kVTkBctm3RSg/C9dYuxp9p5u1ylMW&#10;JP2MGduePQ12nQ2YP4Y4HCxjIPHyf5+Q8W/zY7+zjuovLmNOUwpiznvICH6ObrCsisOUG8t0pXCP&#10;toXzWGm2Tqp7SzWhsokbzZYRF1k7CDXNZTbmexcnec+2CfC33n+3HXqPXRXe5kPC6Gntyxh/iQ3r&#10;HIfksGh0NY/qEy44S/KqTJZxxGcn0LWqzjNg6uz1C9quUzEBB8rMPQKIWJd7FUHABBDIF3uOjUjg&#10;j1nGMAjLGPG9LnhbHlxxrNA1dboVGc4vi7lhcQKKDyOasZIriBrN6UVqjJBWQR5kEUeg8Z09sJ/N&#10;jVf+4f6IeM7iZRci5YCjhtpy+tcDNf4dEvq6ful389+FuYWEkO9axuZrJ3LnFHsPIIM95yrDRbDm&#10;nKqjDz4WAm0ICQRKjgAi1kUrOF/suUidsc/ftYgFtShSoyArECgJAvUrQqZNWhjMn5mnr3XCYKEQ&#10;FX/hoz4zAzCL/Wz+sW9GDLhYmzlw1y7WZq4aIyc4t5bMW9x4gWK9pUGm5ZpHdXQoj5B7Z5zqwsLn&#10;ObjUfE7sj7Z3h41h6C2DDEjs+JvvUKgBCAghgIh1YM9CHQWJgAAQKBMCvacucOI9O74NnvAaxOra&#10;2S7CRP5CDa5FxKItxLVLUmvO0IEtpetgWDi56FAetSsMhw7y+nU0XbVofagV2Y5V4viFtzgeMtbg&#10;q35u26GdgCfh0U4QrqGI/c4jM5ZAJVAimhCLAGzPsRAhARAAAgVAwPfOpnjP9VBrFF6DjzpXMxsH&#10;nV2r3Uhi/aXRaB0Qyi3+Vu30QRswcQG769u99IQtEnxRou31Q7up7Li4fXNhRKiNWjhn/xWG5Obc&#10;Oygfi/Fn83LnGGLbTenOzee2ybyuDoS3S7+LpFAjlkApgIwqMkcA7DlzFUAAIAAEEkAg6J1NBNof&#10;75mxSfq+0W7qEEonEEdzyxLySagdyPuPQbbjRAC/tLmg0PXaCbRNvAhbKk94ZjtyXGMUjtYb6m4n&#10;9qrAe3MhO3Dp/rHjic2jvfd/B8vEQpQwUh5097jtEl2LCThiztd8ZSJinbiqkRIIGEUAEeui4c1p&#10;xDqjfQKFA4G8IYCIdZlrhNwYHFts3SDN+eyKyOZGuBNJnIM0RJGv79cQAq9NqDoU7jehAeZqKRqC&#10;91HJi0dzK5OwkH9bN2xwjhg2PIhYl4O+oSsCItbpIphufq0Ic4hYl66yUBsQAAJAIGEENM2WI+cu&#10;OY/MpS7tY6blvXtbnJN4sU/ILdax+bJKQDZgPnp0gxi+K8qlQmRQyULp/dQ5KyxQb7IIIGJdsnii&#10;tHwiEGN7zqfQkAoIlBgB3BahplyYLdVwy1UuKDFX6lATBkpUwy2rXGG2Z4pYF++8AdtzVmpDvUAA&#10;CAABIAAEGAII14CeAARyggAi1kUrAqcGc9JRIQYQAAJAoOoIIFxDCXoAlkAlUCKaEIsA2HMsREgA&#10;BIBAARDAO7sASoKIFUAAS6AKKBlNtAL8nouBynCxszwZOeWsKgaIkBIIAAEgkCMEEK4hR8qAKNVA&#10;IMzvmTw3li1bFoNBRhQrD5qB7VlXC7gLXhdB5AcCQAAIOAggXEMJOoJm9JsSIFCOJsRT53K0U7UV&#10;YM+qyNXzwbNeF8Ec5Md0nwMl6IoAJeoiiPxAIAkEsARKAkWUkXcEwJ7zriHIlwICmO5TANl0FVCi&#10;aYRRPhAAAtVBAPvq0boGe67OWEBLgQAQAAK5RgBHP3OtHghXJQSwrw72bLa/x4cTN1s/SgcCQAAI&#10;lAQBhGsogSKxBCqBEtGEWAQQcyMWIpUEiLmhglp2eWjTH6/t7OBPpmYoMRkcUQoQyB8Cu/dYb71p&#10;7dljvfOOLdzb71h7P86flClK1LGjXdmBB1r77mt17mx16KBed1jMjXbtHH4Y/SDmhjrwyAkEio8A&#10;qHPxdWhBiSVQIo5+lkCJCTbho4+s7duttc9Ya56ynn/e/rxrl/1XcepMCDMcXn7Z2rbNevpp+48+&#10;fPBBgthb2FePRhN+z7q9DZ71uggiPxAAAkDAQQBHP0vQEZJaAhE1ZKTwvXdLgIrZJrz/vr20ILhe&#10;etGiJUciDyLWgT0n0pFCC4FnvVl8Uyk9qek+FWFRSTACUCJ6BhDIAwL6SyDy0yB78wsvJGxMzQM4&#10;RmUg3vziSzaHxnrDKM6scNieUwAZVeQdAf3pPu8trIB8UGIFlIwmlh8Bckh4Zi34n7qiyX/jmees&#10;N15XL4HlxL56NII4NajbwwI969VODW5+9tnlixfvef/9VStW6IpV0vx9jz32sG7d6Ex3sse6T27X&#10;7vHY4xElhbQ0zUpQiRiJIr3CxGDE0U8R5HOeRmckEnVety7n7SuMeP37WV0OjZcWpwbjMQpKAfas&#10;hltbrsC74KXY82vbt//n7bc/8Otf0ztbV5rK5D+se/cxEyZ8ccqUQcOG6TdaZ7rXrx0lJIKAvhIx&#10;EtUUkexgVJMBufKDgPISiBw2yOqclNtufgDJSpJ2n7AGDbIOPiimfrBnNQWBPavhFpNLkD3v2rlz&#10;4Zw5C1ta6IMROSpQ6Ocvvvj/zJzZs29fnbYqT/c6lSJvsgjoKBEjMRFdJDIYE5GEFcLCnL37rrV7&#10;tx2lgcKc4XEROICCne1j7bufdeABuiHPEkGVFET+BnDYTQRMt5D997eOOcbab7+oUsGe1TAHe1bD&#10;LQH2TJbm75x7LuzN+gro2LnzzPnzyRStXxRKqCACGIkJKl1zMNLRz0Scssgc8fJ20GUJxVLA4MMP&#10;t7p1k8iSbFKKsEHHBPEkjgDp9MgjVdhz4L66t6AKx3sGe9btq+RZ7w+LGGt7ppcEUWe/yXnYmAmD&#10;Pjm69zHDSKx+x5+6X3uNGOi6LctX/q3rVr+3a+erL25e/78rVi9f/O6unR75/v6WWy6aNi1fQkOa&#10;3COAkaigInODUd/9hgzM27aCNyto1c5CpkpiWnT7hs6jsAQibw2KFJFsuGKdJpQpL/lvHHeMRVsN&#10;YU+Y7VkIBLBnIZhylWh4s5A45lWrcGpw5dKl325q4uU/sGPnT0+cesbEafRBqF2VT7Tyv+743b/N&#10;fu3FzTwSzTNnNs+apYCNwnSvUAuyGEVAQYkYiYloJMHBqMmeX33NvlMDV2loqjXWWhldvoISKagz&#10;hSvGYwgBWg4dfTTYc8LoImJdwoDGFkfbxP934kQ+2YjPXzz7nmc+3zwL1DkWPTcBA+3cK27kzfPz&#10;Zs9+4K67xAtxUyLYmQJoecsiq0SMxKQ0mOxgVJaK7onYshnUWRm/tozkRPHXvyZQjngRb7whnhYp&#10;pRF48y2VcYGIddFAgz1Ld0SdDOSqQVZn3mHjgr+/ZdLM+Ycc1l2n2GrmJd487uKrv/3jVn7VMWvy&#10;5HWrV1cTELRaHAGMRHGsRFImNRiVnZ5fecW+JwJPUgiQ43hqXsh0Tx4d68RjDgHajSECLfvgJjiw&#10;Z9k+I5de6i74f5s9+8XNm90KiDqfcdE0ufqQuhGBQcPHfOtfW10LNEXLJgs0QAIC0QhgJJroIfqD&#10;ce6yZQqCUZDgrThwpgBcZBayQJMnjMIjuwRCxCkFkGWzvCXPnmWr0EjfOqXdyJYNgQXQT+yZ0tr2&#10;u/iXcUJtaBlZKz9MgNASYHuOAzfud/G74Cma7D233+6WR9udoM5x6Ar93v/4UyfNmu8mpRtnZM3P&#10;stO9kFhIlC4C4krESDSnGf3BqCAbUWf4OivgFpvlxW0qwMougWB4jlWEfgIy8Of1ISo8fl6IcK1T&#10;xq+Zs37v3r1LmueNr/Nn8S/jmtw6ZeC0oUuoeKpg6LSBPEGPy4qbuuMRSi4FxXUmyygrj1w1yGc3&#10;ubKrXtLfnHkhhStxUZA1P8tO91WHO5ftF1ciRqJRBeoMRjr6KSsbWS4RJFgWNMH0FARjxyuCadWT&#10;gT2rYyecc88e4aT1hFL76tKlOxkcy+/4Nc3NI4Lzty6eN+KCswbQj01XzRkxb7Fjfhb/Mk4ou6Q5&#10;V7EIDk0Tmq0164Lt38HlwPYch2/c7+Ke9fyBtnGTZsDXOQ5aud/Pbp7pZiDzM9kX5fIjdWUQwEg0&#10;rWrlwSh79JMaAndno9ok/w1Zu77sEkiB2BltsunCdywcOeXkdr98xHQ9DeUrLFHE99XVWzLoWjIs&#10;P3LV4OASNqxbYw0dZJNnyxowaChjt+JfOuR8SkvdN4Msyx6Pj6a5ex+ZyopXeMCeFUBryCLoWf/U&#10;Y4+5Hs/kpPu351+qWzHyNyLQe9Aw2jV2v6NgZOIIyU734iUjZWoICCoRIzEFjegMRinxaDMPhmcp&#10;xGQTk/lZ9o5G2SXQng9khcp9+q0tN5/cbsolLTvCJX1oBefHm/sGGRJwQFOTMnkVFGne3dYCxzOD&#10;XD/aXT/Y9gKxP1/vcbMmb5C6mVuwYAvsWRQpzXSPcmSOfAxwDYomnoHZB5/2Off7FffdJ16F7HQv&#10;XjJSpoaAoBIxEtPRiPJglBIPB86k4FJLbDqcnKxtW60VecvVv9/AvInkkUd8Xz3PDWm+llmXBw4e&#10;YXGfV65d3yY12aiJO89ZIGeHBntOSe+bn3vOrYl/r6RUfTWq4V2f+dgm1Wg9WimEAEaiEEzaidQG&#10;o/jRTybgO+9oC4oC4hCQtT3HlZfa7xsevKQd+UhE/NXdJ1p/GZksspCRD26NbpFXjO/9aCVl2Pij&#10;gY3FxpaTGm61igT31dMWK+n6iDoPnGbNWS/tw4GbunVVEXgXvP+mbjKMuTvLV85dRqGddCsuSH7y&#10;8aLJ4vSWvV8daVxiur57+tgurJqOnTsvE7aZKFyOxTeGNPvo739PLgHGW1jSCo4ZNmzoKaeMmTCh&#10;fQf1q+kFlYiRmMJIpH6qPBil+vhzz0r7FUiVn8PEac6orPn77WedcIIEEjTExI/wUrmr/O9Lidoi&#10;khJtHXj3X6LKqr+YiD2Pf0ix0hEXLHrkjN6Nmclz49xpG0+Yc93Pp3a14sVwMgeVoyhScLbhIVdy&#10;h93UHXiPsrfoRK5ztgns3RcE8FfyUyZnC4fX2mnWXrt3bpPtvCz4ZVsePj//WZk6Ew5gz4l2z3ph&#10;/tngC/36udbQG3676bCefY1UnEmhDTOFVwI211vnLZn73YbLyQ1JesWIAz7YUwts8vjevYK1yE73&#10;brHkXX3TZZfBzi2Ic3QyWvBMmjHj4quvVitNUIkYiemMRFKi2mCU0v6aNWW8aCNPMypTRxjxklJW&#10;WGJj7Dmswhqd7X/l+hkTI9xuWTIZUssU56m2xqHbvmXvxLjaE4G2oZACsmebKY+3lhBndj9Qk4S/&#10;jGPPA8NYuxD48NwQginZRKWizmLQpObjdcjhKrc2SllKWIvpsrrZkyfTzZGgzmJdID4VQXrrNddM&#10;Pu00ukM7PrUvhYISMRIVcBbPojAYBY9+ujIoRBIQlz/PKVObUfMMgppsa25wDNInzJkcRZ3Vyg7L&#10;1eAZEuS5MWVNshUmUVoKEeuCxHQCZdRPVDbNdU77UVi7ec1LyO7sPOJfRsPQ+oNpK62V0wbWrkvx&#10;3MgSCyFsz7EQxSQgz3p/J4u2Pc99XNQmKi9c6A4Ut9It8y7Vd7/Q77UXNzPcxG3PsjjTbSzfampC&#10;UDxZ3ATTk//GNbfd9vmLLxZML5WMtz2bHImOUI9MmTK17R4An7WpzCORWq8wGAXdb1yNmzdbVn1G&#10;ZVBL2Z5pCSTlv25eidwMURuSIhZlZntu/tbjc4dKTTHuwG+zOseOdKVaJKWStT0LFZ+I54anptYp&#10;U6y5daosJEUmicCedWEP9A3KjD03vq35toE9R2haaronE+n5xx3HU2eKoEJnpE4cc06nw7ofOWjY&#10;gR076/aqyuTf+NRj7+3auXrFfY8/cBd5yvLtnv/oo8ef2haCMBYSQSWmxZ5DnB0btnFj36kRjS6A&#10;t2UZ2HPlZ1QF9py/JZA7jgR9Nlh6NjxVeG3NX9HLnmtFNXpuqNcSOyV6EhSFPReEPMPvWbYD+tLn&#10;ij1rOBmXxMdL4YVNKpWa7slh47/uuMPtCPbVxDPnd+97rHZXqnQBb722/Y7Zk59e2Ralu++xx975&#10;xBPi5wgFlZgOe15zQ7sf30sK5Thu3Scyzt+xJCORGq8wGAWV6A4V02ZLzKilYs+1tZAgIY5f3IaN&#10;5drwLzh7DtxX976lTNieC/ImhN9zQRQlJuaOTXYonNNHp3E+L1yiQvp4iQFs0TFBnjqfcdG0GfMf&#10;BXUWRC8iGV29+e1/baV1iJuGvJ9lb1zXFyOZEra23O+hzlRu76kzWprp/xv/cH/EHQrJCFArpXgj&#10;UWrHP1GsggvDjJoCyGlVseHBn9luVP2vvErIE+ORxbFROHodFXjosHW1Pfwt6y93P9UQzG7ej524&#10;eI1+z8qxPozDVpGIdco4gj0rQ1fLmJFnfaDYG162b2kf0eMo5UYN7eaJvBNRErGBx/eS5+hchxPQ&#10;IYzr6LMdoKe0z5733yfDs9s8sjpf8Pe3lLa1XMNSu1p2xOcv/tsvtl3DecdNN6mdIMxWKTsevts+&#10;d3/etd44ViPn2uNFaIxUdCQqHP00qWvMqCro5m0JVGvDIz9wotc1nyV2WHDH8/ZBPrIu22PW+7f+&#10;gogQfm20e+Xd56Z9I7eKwpBHCQGwZyXYuExp3AUvKOPW+x+3Z4eh3SznmtD6Xz0gfHQp61+KjIsZ&#10;kZnNMr6HdsfsSee6K0dwc9CS0wXbkm4ywen+8eXLXXdn8nXmDaXpymugttxcLXvBlbfwoTAeuOsu&#10;wdYKKlGwNI1kG576g84WUKVHogbsBrJiRlUCNWdLoFob1qyQMTxbbBSPOHmU7E3SNQu3i9xDU9vd&#10;vHCd888ivROVNG8qE/nHBhYt+32y8oE9J4tnpqU9v9aJNDnvx40hJ2n0TrmhHgAmRsDa1lLg1Uo3&#10;L7Qt2/6HbW4W+hGc7vnbv//mcxdWzWEjnSBZtCw5+//MdLsTXUMj2LUElShYmkYyRn/ZFlCD70TY&#10;CAqqq6IjUTZinYaaBLJiRhUAqSBJmDeFMBtmhuoTLjg+eDOWH+ONADgZ+5/X3J++pv3YRXP625UO&#10;chIVzHMjT/vqeexlYM+6WsnPXfCuDZjuT3J3mpjp17p3fMybu/I+XiL9gPciOHH0OSJZVNN4b471&#10;bSCU+WrZoSPGubgV0XPDEX5ot+enTGm8wMy+m/eSlhin52qPRLryRnXIJJ8PM6oapvlaArE2sGEV&#10;yoY9DW39pRNosv9nz5J0RGQZR5w8enCtxN5TJy9a4PXgUoM19Vw52levtz3M2Jw6NnaFYM+6sOfH&#10;s77rxEcYaeZv4qUvGYHe+KMfRMRjr7iPl+B0/9LmzW536T1omG7XCcnvOBl7j5LYGwixxMuQQKkX&#10;SycIyQLNqqX4gIL1CypRsDTtZPN+TO9RdhiAPx7wl2nzQ/ZwWI0VH4nasCdZAGZUNTRztQRiTWBu&#10;G9aAQSJseM0NbPoN95Deum6bncB7OKGWkQ48cEePuvYm34+mr7rzgG2Nrj2cU7V8SGk13RQ81969&#10;e/NDoMGeC96bBMTvOvFax9t43upHwlJX3cdLcLrf/X7tDnDC0dQ1dVtb5tPF5vTQ3eb1Cbe2gdBA&#10;vLjpuO1ECzvLQlHS/Mdc+G8eabOFMHdn+mPePn+Z9j36fMn9x/+8oYRG53X3J64cgX4olUThmjpB&#10;JUqJoZXYc0MvHRlkMTei1rFVH4lagKeVGTNqWkgnVQ87/SkUjYqMF06sSev0lnBGy1x6Thjs4eJD&#10;R9MAb/7Wd8NjXnFXeZN3h0WbUSfn8ZZBhnt+9tWT6gfJlgP2nCye+SxtYI+IA8IkMny8xPS2f4ea&#10;QVQsuUqqeriGJXO5KVhwA0GlvtA8xQt2lmjzEygsYNt35ARnHbvm5YY4VlxdlR+JuTn6Gd0BMKMm&#10;MEBSLCLcTblRCIrTzMLJkVWY38L1iBpqyR551XWLQjm3valIRooT5nyLuVP2u2qGbYd2nKFFDyal&#10;iJll5WdfnW82mZ9FUGi7fdv5JJJFNg3Ysyxi3vTF96yHj5duH0guf2i4hq6jLnD3++Kqq2iwszhY&#10;Uvu9Rq1CYsFGiIGRaOXm6KdOb6m6HnO3BApxtGjQsbMLx6zOtO83IyqqXS2cc9C9CgO6Bp0yZBE/&#10;bV7u2Y+yo746cajuHc9O6osFyNLpnFXJSySbf0w0G+xZF9XceNbXjIUBw68Wdyk4DjR8vKgH5Ga6&#10;H3CG4zIRYfaI7K+VDnaWHyV2c4JcbXs+OEZNmAYxEnXn4oTzY0ZVBDSnSyCfowXXvNZf1gNV2b7I&#10;XtcLzxHtmlf0sJFC+NSuq3RIeVCsd9sHr+abd8KcM8XKFKq47IkCr3lOs9Fgz2mibbSupmHn2eU/&#10;9DPvof41/+G4tAYdN4aPF1NJTqd7rr/UPTomCNySVdFgZ/lRouP+GODfvGPh9WEH/zESWWfP09FP&#10;zKhGX1hthe+/v+GK2MVeUbcUEYUlG7B9YiTI6lzrCZyUgnd92zkcL3kn0nO4PzQ7n3rdbNkQH2Zx&#10;y9u+OnPGMNtmmdLBnmXQCkqbH8969s62D35xTlTkyFU7A/F33lsA4eOlq/vU8teOEo644GuRd7BX&#10;O9hZatqIr2jkVc7xTVrGtB0Jck1Qp2MkhiOYq6OfmFHju3pQCtkl0H77qtWTbC4i0KHHoId+13MO&#10;WypEBpUslN6JzmHq2W8/6ZJzs69uS84sza7TM/tntmQa7Fm6S3kyKHjWv/Xadt1aA/OPnOtGd3av&#10;O2HU2XsGorw+Xm+9qoKt7HRvRH1hhdaPafe/MiZuaMWDnSko0dRItMgDh12r2bYPwE4j0e5tg1tO&#10;eUcitVVtMEoNLgVOIFE+ZlQJsNqSyi6B9jNte1ZqhVamSGs3szRHulZrVR6Yef/2yZeZQonM3szz&#10;ZpdJ04dsCTTYcwodwK7isO7d3ZpefXGzoVqdYem5DdveM2ocqKX18fpgz/v0x7Dt2LmzOMiy0714&#10;ybop26jz+rjZturBzgSVmM5IZBFea6vZWidwIgk27N6WdiRSi5UHo9SQ2VfeoiZVfsVnVIbVPvtI&#10;YSaduL1hJUoLVMYMCiMlD/vqft4c6O7sj7Dh+caElRrsOaWB0qNvX7cmYxYvVoMnErB/z6i0Pl68&#10;rUuKPafUCSSrqUU4crYO4qgzwg6KgpviSCSXx9oFRk7obv++cGlHIilDbTDKHv1MhXhVd0Zlg8qs&#10;gd+yOnUSHbxIp4xAp87SWRX21aXrkMzgIdOUm/lyeCJsBP5Tsqr45GDP8RhFpxD0rD+csz1vWvMn&#10;3Vp185fTx+u5VctdYHiSpItWFvldr3S6dz2eOltVD5IlriKMRA9Whrwt1Qaj7NFP8xHYBXtWOWdU&#10;1nhZkGWXQB07GjdvC2qxxMk6HVLixmXTNLBnXdwFPeuHnnKKW9P/PHCXbq25yp8bH68nV9znAjN8&#10;9GhxkGSne/GSlVJuePASdtbT3usXiV6HYGcElqASMRKV+qR0JuXBKFVTOc2WuZlRmS5kzZaySyCq&#10;oksXKbUjsRwCBx9kfANBTqBSpAZ7TkmNYyZMaF9fwr/24ubVyxenVHFlqiF/mKdXLnWbS4CLN11h&#10;uiclipcvlXLNDQPv/gvlIId1oauwSxnsTOHAmaASMRKleqNaYuXBKHv0k8yWpv0K1BAoTa52n7C6&#10;dDbemq5HWFQRHkMIdGs7dSVRg+C+ukSJ5UqKDqurT0HPeqLOI8aNcyv73bzZuhUjfyMCSxfc7B4Z&#10;7Nm376BhwxJHiPcGedNM4JQ6FRaNJ1rKsIP8gTN3zZmUNjESk0IyohzlwSh49JOv+tBDU2hQdaug&#10;HX/ZU4OySyAC94ADLSLQeEwgQCtMmSP0bSII7qubkLkQZYI966pJ3LP+7EmT3Mq2rltdNv8NXSC1&#10;8pMl+P/dc7tbxIVTp0oVJzjd8ycRn360zc4tVVdk4tYHWFwzLtKZG3zQ+dAWP9gqb7CzTU895qJE&#10;CyFBeAWVSKVhJApCqpZMczDKVtqrJ8zPsphJpO/ZQyIxS6qwBKJc3bpJ03RpyaqXgSz6vY+sULN3&#10;7tyZWmvBnlOD2qItY96d4M4bL9u++dn0qi9vTWSqvO0757qGZwpJdv6ll0o1V3C6P+1zn3OLffR3&#10;C9wapeqKSrx13TbRssoc7OzBhS0uDMefeqogJIJKpNIwEgUhVUimPxhlKyV+0EOe4cnWUs30hx9u&#10;W4XTecgDp1+/dKqqUC1EnZU1KLivnis0m5qatm9XufNBoRVgzwqgqWdpnjnT3Yl+d9fOf/12kzn3&#10;WXUpC5WTva3Jlu9KzYOcbFM8LrPJu9+w00JRf278wdIGO6M9Gf5UwGe//OVklchKw0g0gar+YBQ8&#10;+ukR/ogjrC7w30hao8S6juqddKGR5dEZ0COrZCg1DS6Z82loKD/i++rKVSSbcfHixY899tjNN9+c&#10;bLFhpYE96+Is5VlPzrhX3nKLWyVR5+u/ctI6Ls6arjQVy08A3nzxafxhwTMvvPCLkoZncczIqn3R&#10;tGlu+qV33LSR8zEQLyehlCUMkkWnze7+0XQXHzI886cFEsLNLgYjMUEwWVGJDEbBo59+4fv1sSiw&#10;AJ6kENh/f+vooxVP8qktgZjkRPgUfEWSanWZyiHeXLWlyOzZ9nGy22+/PR3zs30ForVqXvE6zfBm&#10;IZkXrrF27W5I2TxcKKNeolWR2f9l+vQ758zhk4z4/MVn/5+Zh/Xsq1dthXKT5f7BhXP+uLCFPvBk&#10;i96+CufMaNNf8LW95/33LzrppM3P1lxu9mvf4ezmmeMuvrpC0BtrKq2C7pg92b1LiPR45xNP9D32&#10;WMEKxZXoFoiRKIhtdLJkB6OySHs/tjZuslL0e1SWNO8ZyepM1DnDu51JiZs3Wx99lHegcivfUUdJ&#10;WJ3DKFHgrX7eJmdEsfzIk+H53HPPZd9PmzbtFs5MaUhNYM9GgI1mz8TAZk2e/MBd3qjPw8ZMGHLa&#10;5+i/hxymFGDGSFPyVShtDdO2/tpHf0//5XkzSUnWRGLAKVwx+NRjj00+7TQel/7Hn/q5STNIcfkC&#10;qzjSkAmfFkKec7RX3HjjxVebXZZgJOr0ERODkY5+6lguqTkvvWi99LJFTBqPGgLk60wOG5nHj9u9&#10;x3phK9ZC0jqkHZheveX2YcLYM3luxIfdyA17Pumkk1avXs3w6tChw6ZNm7pzV9RJ4yiQAexZAKTI&#10;JORZ73feiGbPrDwyP5PpK6xsMmr2O170vJRuG4qQn0ySEYcsyWFj1vz5ClZntabfcdNNt15zTWDe&#10;QcPHqJVZzVxhaiWHjX9tbU0HE4xEWZzNDcaT27V73Ll6V+f54APr5ZetHa+AQ8uhSHHNyGtC+ZCZ&#10;W5n+Esgtatcu68Vt1tvvyDWkmqnpPolevVSC02ltx+eDPfOGZ6b9FMzPYM+6Ay1wd0OEPVPFK5cu&#10;JRK2rr5g0hWlkvnJF3nSjBm8O7ICDArTPelu9uTJROkVqkOWCARoCURH+hSszgpKdMXASEykT+oP&#10;xkTYM2sL7fu/sdN66y3r3Xes3Y3ue4k0thyFUKSLAw+06LgeUeek7p1JUIkMZFoOvfmWrcoPdoNJ&#10;N/Q7Wuq038+yIzp3Ufe0KQF75g3PDKAUzM9gz7pzoA57ZnUvX7x43uzZ4NCymmCvagpOp29yVpvu&#10;d+3cSbsH/3XHHbKSI30YAnRMcOb8+eK+znw5akrkS8BIVO6ZSQ1GfSUqNwEZk0IASkwKyXTKCWPP&#10;gfvqXpFyYHsmh43p9W18XuZJkyZdfPHF5jAEe9bFVp89MwnoIBoZwFbcdx99gEUzTCtElIlgHTNs&#10;GAUyE48EHKtjneme3KB/t2DBo0uXvkjnXPAoIUDe6qeNGzfmnHPIA0epADuTjhL5SjESBVVgYjAq&#10;HP0UlBbJUkMgqZGYmsAVr6gcpwaZEoVOOiakb7BnXSADPesFPTd060b+hBDAdJ8QkFkWAyVmiT7q&#10;BgJ1BLAEKlZfAHtW0xfiPavh1pYr/lCqbg3IbxwBzWP+xuVDBQIIQIkCICEJEDCOgGD0T+NyoAIg&#10;YBIBsGeT6KLsgiCA6b4giooSE0osgRLp6GcJWoEmAIESICB1E1wJ2ivbBLBnWcS86Yt4F7xum5Ef&#10;CAABIGAAAdr0N1AqikwVASyBUoXbWGXYV4+GFuxZt+sV7i543QaXMT+m+xJoFUosgRLRhBIggCVQ&#10;CZSIJsQiAPYcANEs57njjjsmT54c+1/K709DUcwoGDD+q4YA0SCaf9P8L1WXco1ptk6wri/060dh&#10;Q4r7X9JgseSnqYNOOuK/aSJQrB5SUGlJoYJzDmZdZQTU3q2BucJ4TlNTUyz/efXVVz0USoQ1mUsT&#10;yMc8rdicUHQsxNyIXWDEJEgqYp2uHMivgQDCNWiAl5esUGJeNKEhB8I1aICXl6wYiXnRhJgciLkh&#10;hpM3FWzPari15YJnvS6CyA8EgAAQcBDA0c8SdAREvymBEtGEWATAnmMhikkAz3pdBHOQH9N9DpSg&#10;KwKUqIsg8gOBJBDAEigJFFFG3hEAe867hiBfCghguk8BZNNVQImmEU6hfBz9TAFkVAEERBDAvno0&#10;SmDPIr0IaYAAEAACQMA4AgjXYBxi8xVgCWQe4zRqwL462LPZfkanBs1WgNKBABAAAkAACBQEASyB&#10;CqIoiKmFAGzPWvAhczkQYIHD8BQaASix0OqD8EAACOQKgaLcBPfYY4+xKMP0EIDu56VLlxrFExHr&#10;dOFNNmLdRx9Zb+y03n/PevddW7D337c++EBXwqLn32cf68AD7UZ06GAdcIDVubO1334Jt0kzxBKp&#10;6Y3XrV1v21Lt2pWwbOUurmNHu32k38MOtQ5wtKz8aCoxsN6dO6333rXe2219+IH14Uf25yo/NABp&#10;6Nnj8QB7MB7Syf6c7GMoYh306KopBSWaGImu/G++ab37jvXRx7VXZNXmWzZh2krc1/4vvQ3baZtA&#10;ix6xbvv27f369XufXsONzxNPPDFs2LBkJyi+NLBnXWyTYs80C+zYYdEsjycWAZpBjjjc6nJobELR&#10;BMrTPa12XnjB8gWMF60X6XgEOnWy+vRRXxopK9GvBRqGr71mvfmWtfdjqCgKARqJhx5mHX5YTlGC&#10;HkUUk7gSTSyBXn3Neust+/2IIenRKU2b9HfooepL2aKzZwJk+vTpc+bM4ZGZMGHCokWLRPq/chqw&#10;Z2XoojKukimVDFpbX4DNUgYyJy2ZKnsfabG1uOajRrzICrJlCzYHNLFvyE62zCN7K7IxNSV6pH/7&#10;HevFbRiMcjolG1ivXrYZLD8P9CirixwqkTWBGDNZKHbvlm1QtdLTplCPHtYRR6i0ugTs2W9+Nm14&#10;JqC1jf4qykKeNgReftla+wze1ipdglYd69bZE6v+8/jevbKFEHXesAHUWRa2mPRky9+y2XrlFZVi&#10;FZToqYb60nPPYjBKg09bpn/9q/1H6tN8EgnXAD0qaCFBJSrUHpiFZngaj9SvQJ1jISUPz+eft55+&#10;Osnpq0AR67p3737ppZe6KJHh2ajPBqsI7Dm2WxpMQN09EfJnUMTcF03LD2Kx+q9tqYbaJG+LVA4k&#10;lkCAtmJ8PmwS2RWSkkKpF1FfwqOMANkIn1tn7d6jXICdUTNcA/Sohb5j6NVXYiJLICYJ7SHgEUeA&#10;ps31GxStD/5aihWxbsaMGR1oA8V5Zs6cKQ6ackqwZ2XoahmVI9YRdVazselKXLr8ZAYm+0Sa/nC0&#10;5sFpTnP9iFRJFujUHqJc9J6mXoRHEwEyFj6zNu2Vjysz9KipPpZdX4maSyCSgdaxiWxlJAJIsQqh&#10;ybOaVjnX/JyO4Zl6BdhzNkODZgdQ5wShpzOXZLBUfqSCndHbBccElaEWzEg2JzonJPVIKZEvedOm&#10;qgfTkMI5OjFR2Kx4D/SYlB4zVCI1Yft2bMnqapIIBnFozacoEevcZjLzczqGZ7Bnzd6lmJ3oFxw2&#10;FLELz0arkXQilrz+RuKyo8AABN7cmQYsNBJhdU4WaNo+3rxZscjhY8ao5YQe1XALy6WjRB1JaA7f&#10;tk2nAOStIUAvRE1XtLFjxxYLTTI/t7a2puDxzGCB7TmD7qG/KMxA6CJUSW/QFPw33kZE51Q6wzvm&#10;XR7Jwq35gkkFieJVQhyIIqArPHOXLVPIBT0qgBabRVmJyksgsitt3BQrFxKIIlDBJWWaJx3BnkU7&#10;Yli6vZLhGmhKwkkIXdBD8tPR7B1K4Rqk5PngQ6nkSKyIQAqe5VjHKupGIBt5UqWwlGWCQI8CClFJ&#10;oqZEtSUQybdpS3p9RgWOAuah0+2pDcMCwqMlMtizFnwKmelKFDzmEFDzJpcKdobwSebUp1OylBKp&#10;Inb/HB5DCNDiR2EpqxCuAXo0pEEqVk2JavJAj2q4RefS0WCadlwTbTddJtizaYQbyqeuXLWbRVPF&#10;17Ijg8K0nzLmBa0O61jTilNYyiqEa4AejepRQYkKSyAWKQKPCQS2vagYIapYEetMQBddJtizLuZS&#10;EevSOdam26SC50/ntFnBQaq6+BRVAKss052AlrKm43ZDjzlUosISiALspOCpZRqrfJZPKxOsME2o&#10;BuzZBKqhZe56O9XqqlmZwqk+5WBn1UQ4n62WUuJbb8IdMA01mrYXQI8paNG0EqkJiHtjVI9vKMWJ&#10;SjFiXeuUdiNbNgRiQD+xZ0pr2+/iX8bhuqFlZK38MAFCSwB7jgM30d8//CDR4lBYEAI41Yd+EYsA&#10;1rGxECWS4G1Je4FsuAboMRE1RRciq0RZkcg4+hYCGcmiJpNebRcorYh1RIXHzwtpTuuU8WvmrKfY&#10;DEua542v82fxL+NAap0ycNrQJVQ8VTB02kCeoMdlRcS6eIQSTYHNqUThDC5sD5YoKaBc8CowEtNR&#10;oOxglA3XAD2moEdZJcougd58CxtBxtWoFkHStFiO5Xf8mubmEcE1tS6eN+KCswbQj01XzRkxb7Fj&#10;fhb/Mk58u6Q5VzU5yZomNFtr1gXbv4PLge05Dt+436Ui1mGuj4Mzgd8RoCcBEMtexO49ZW9hPtpn&#10;ercNekxBz7JKlF0CpRDZPQWUcl7FO/mMLzToWjIsP3LV4GD0NqxbYw0dZJNnyxowaChjt+JfWjY5&#10;n9JS980gy7LH46Np7t5HprLiFR6wZwXQ1LPQGRc8OURANthZDpsAkaSUKEsIAK8aAqbtBdCjml6k&#10;cplWIpZAUupQSyy7gUC1pBCxbkBTkzJ5FcRh3t3WAsczg1w/2l0/2PYCsT9f73GzJm+QuplbsGDc&#10;NSgKFNIBASBQHgRME4LyIJVuS6SOfpJo0GO6+hGqTTZiHZZAQrDqJVIAuRwR65qvZdblgYNHWNzn&#10;lWvXtwFKNmriznMWyNmhYXvW65KWJRWxTrcy5AcCQAAIAAEgkGMEZCPW7YEblXltYp0ZhjFR54HT&#10;rDnrpX04wJ7Nd1vUkHsEZC1euW9QGgLuWDhyysntfvlIGnWJ1AEliqCENEAgbwjg9ta8aYTJk2LE&#10;uhAAXF9n+t11dxb/UgBWZepMZYM9CwCMJECgmghsbbn55HZTLmmJuF3+oRVcFM5qooRWAwEgAARK&#10;h0BaEesigKNAGCun/cB+xbT+YNrK5glOeAzxL+NUsqFlkpLVmZUL9hyHL34HAkAgHIH+/QYCHiCQ&#10;FAJSRz+TqhTlJIuAbMS6ZGtHaQVHwAmUUbfJNM11TvtRWLt5zUvmsthylviX0VDYjNxaOW1g7boU&#10;z40ssTC2swOurQqLVB2bPbsEw5uF6l64xtq1uyFl83ChjHqJVoVkXxX2g151yO1BYLikkmnTX/y1&#10;bVSJa25o9+N7m7/1+NyhAUrd8OAlA+/+i/uDP1nrL08e/5BibxhxwaJHzujdmJlsz+dO23jCnOt+&#10;PrWr5ak9rJqgchRFsqT0mB8lqja3nPmklCgLgdHBKCtMidNDiSVQbpgSw96WxCbjA/KaoFitU6ZY&#10;c+tUOb/Aw/acX91AstQQEKfORkUiT+If3xtSg+1EwVNnSjbvx3lyOzaKjEjhOVGiiKhIAwSAABDI&#10;OQIpRKwLRKB1scVcNHL+wPZsREGwPRuBVbjQIlpKiDp/70crnSb6jcp1u2/NDExpXEtwmKHaBYul&#10;lDEJM5OzB+22qms/MIH7X7l+xkRTITvN6RE2S+HBpJtQSolSGwgkGfSoqx6x/FJKFCuyLRWUKIuY&#10;WnpZ27NQLSZsz0IVZ58ItmddHSBinS6CyG+Rx0W7OnUOguORHzgOG83fsj0o2DPgjJ+vv+AE+jDv&#10;/oUyt4tqoW3LSXE22B8TeOOPBrrfTDl5yhqt8pEZCACBwiOA6DeFVyEaIIAA2LMASEhSdgSynO4f&#10;mTKFOSuTcXfRnP5BUK9Z4ZxMOG9CozP0gOM/O8Lmr3+4PyImRr28od08Ps0ROu09dcbje+fSX4tz&#10;uoAEo89txD2nvSFLJeYUEogFBIAAEFBEIPuIdYqCp5QN7DkloFENEIhA4PSWCHq64WXHuHz6aK8v&#10;WNdRF9hs+y9rI9nz+pfaDhrKKWHH84GmZPIVsbn1dVfa3J08N2ye/fiS0+XKRmogAASAABDILwI5&#10;iFjnBSdiq9/zk/tPc94BYM/57buQrBIIjJxL7POrIyPaGk5/ew/qZedb8/LWWKjsI4aci0XD55tD&#10;fD92bGJ+2HiAQEoI4OhnSkCjGiBQLgQoPAgjyiz+XOCHZFsM9qyLZ3xIF90akB8IEAIjehylhMMj&#10;i2Nj2PU6KvDYX+tqFgDkL3c/1cDOa0S80e9ZOVKeUqOQCQgAgbwigCVQXjVTSLnaojFznNj9km8S&#10;I2P037APybYf7DlZPFFaIREo8XTPvC/q/hWON3PbHzt3GPK00e6Vd5+boxu5w+QtsRILOaggNBAA&#10;AkVGIKuIdR7MGBv2cGL+G0rPu2fA9lzkTgfZgUBeENjw1B/I+2LEyaNkg8ptePBnDZcoPTS13c0L&#10;1znNgt9zXrRbPjlw9LN8OkWLCorAsmXLiiK567bh2p5587PLvJNtDmzPunia80nXlQz5S4LAwB62&#10;hXjlS8/Lt4eFujvhguODA24wj+ognxAnY//zmu1TibVgIETBBzkSwHNDXhHIAQQqgwCWQJVRtfGG&#10;8m4bvDezx52DkWYmDe/U4U+WoMRgzwmCiaKKikBRp/ut67bZkIdFo2v95VTbftz/s2fVo0QLKohl&#10;HHHy6MG1DL2nTl60wHuPt2BhaSUrqhLTwgf1AAEgAATEEchDxDqP2wYTnv8y8OCZ381DvNXiKcGe&#10;xbFCSiCQCQIDujluFw+taPVUv+Phu+0bAU8YHEiO19zATvI1nxV2F2AI+a5lPO/aM7hzil17kxBN&#10;X3V9prnQ1JxT9dzGiNSZwIVKgQAQAAJAQBeBXEWsIyuy64wRtuEfGKXOnHcA2LNuD0N+IGAagaGj&#10;nVtL7l3cGH6Z+TQHm5bpGu0fOxEzTm8JZ7TPrw0k3051zd/6rje8dFszuau8ybvDsq8bxC2DpntB&#10;JcrH0c9KqBmNBAIyCLjUmWXivZxlikk4LdizLqCIWKeLIPLHIjDyKnYp94/bSOqGBy8ZyK7v9puW&#10;19xQu0abrMIRkaRrVxgOGOQ1XY+86rpFoZybePmUc6dtPGHOt5zbUqx+V82w7dCOM/QNXut4bMuQ&#10;AAgAgZIhgCVQyRSaYXOY47KfZTEC7Qm1wSdznaTNCQ/2bA5blFwYBHI/3Q84Yza7xNu99IRRZ59p&#10;mazCJ7djVmfrvCUzwnw27J9r4Zz9Vxha1oCuQacMbd58ssPL6Rwhf3G3fbO3c9fgvePZhSy/fCQD&#10;1edeiRlggiqBABAAAmoI5CFiXUS4jNifPFHt1ECIyAX2nDikKDAGAUbCMiFYBdaNzVA94ZntyHGN&#10;puXWX5JV2Gmk7Yvsdb1o/WXDdYM1r+hhUdcctgFGWmPXoxApn8tT51oS2yWa3d1N3PpMsTILrA6I&#10;bgYBHP00gytKBQLSCBQoYl2gfdptsCHXZ7Bn6S7lyWBIMbpiZZvfsYBOuaRlR7gY/jNw2Yqci9pt&#10;iky3mYR5TQw44+f8XSf+ZERhyQY84oJFe4Oszk3DzvO0kvi36Dm/rhOvPZ1Feg73h+468RG6iuW6&#10;2bIhPnKBPYQAAkAgEQSwBEoERhTiRyDMUZb/PtDNw4SHLdgzumg2CPTvNzCbioNqLdF0TwT6kbDQ&#10;ckO/67lrUJQ6O5hRyULpnegcGTwlUmIG6KFKIAAEgACPQB4i1uVZI4479qqGS8XyLG6bbMOdKASx&#10;z8I11q7dDamah8dmkkoQuGWwKqSIVWE/SFXZlpj24tn+e+05vcWzle8vl2Uh8yTPsbzlyIjjKcrJ&#10;ymIy1Lxj3fNt0aUGlSMjB592uKSSiXiJe80mrUTVRlYgn5QeoUTZHsG8cQQmDdmCG9KbUyJVg8FI&#10;IKSgRyhRawzkI3OYEsPeltHuELU2madY+QAvQArYnnOrmhjBHO/hBupMGeg65Wh/iXoM4KK2GnID&#10;ASAggUDRfKjEF7ESIJQgadH0WALI0QQgEI0A2LNuDzHhTxMv09aW+e4RrvoFFrUzW3+ZNn/hhuAS&#10;HplSi8bg/Zm7BcO9DqN2Rs12oiVn1vA/zobNpnj6Y2fX/jLte7b38/3HN3jr1s6WcVdssMJD/Q3i&#10;0UAKIAAEVBHIlQ+VaiOQz8qPHrEEQnesAgLw3DCiZdOeG7UACBT9oPEIVz0wQtBpMO6GC7qEudFz&#10;IxAE5nEhkrKevaGK+pe2/8agB3xm8sYqJY6viShMap9RpEA+DTaLZRFTTm9Oj0krMdqHKt55qe4+&#10;UTYfKlK9OSVS4enqkXXkUB2RRaB+WrdseiyUEpXnm5JnlPXcoLsG48NuwHOj5L2mbM2rXTLnj9Tb&#10;ddQFTlRg/7PhwZm2Pbj/lXPsuLwSz9BuQaF/gwuohYzYO7fF8Uon3kxG5YDoZhLVIykQyDkCaj5U&#10;OW9UVuJlePRTVI+PLOaPmmQFFOoFAqYRiKfOpiXId/mwPevqJ9NTgz7ha9ZfrymXs1VbQacGA0Fg&#10;5hMVq3CturY7NRqKYr/W7TTqtURoDpYS3W6dj/zm9JiYzdLdb+E2gtzY2JwxMmRN61wYKZYskV2g&#10;qfy9ko0j0ZTKpZQodfSTJE5fj2H7fgLwJbibl7Yei6FEAR1UOYms7VkIK9iehWBCotwjsOPhu22H&#10;4/MmDOVFfWSKc89F87fCI/WGt8y93M5xaG78uznEwXrHJudajeI8GVq8igNS3iXNRIn1EdfgQ0Vx&#10;r9khhI0/+sGacNjW3OBcGHnCnMlRV0ImC3vDjTns+puNPxrIjespEQInK0quShPXI5vcgm7oTLNB&#10;0GOaaKMuIBCAAE4Nlqhb1I4Sjrjga01cq1p/OdWOSHh6i1Cw3raMAhuUvY4KjOxbuwLa+svdT23l&#10;4a0R8cZ3tjdsSIn0gaaUHgEFH6o6JrUjvCMumN1gRwyHDD5U5rqTuB43vGwfyR7R4yhlYaBHZeiQ&#10;MVUEcBNcNNxgz6l2R4OV1XeQ+1+5gL8sg4Woo63hxiud4wXZ8bxthPJFxmDxMTxXRjeW1ka7V959&#10;bglv5N5vv3j0kKIaCNRuf5QdXJa14cGf2Wtaz2gNAW39S2SiVnrYKPY9zp2R9ZvV62OcbqnM/sko&#10;XIOwHrfe/7iti6HdrHp8IWc77pePiEBXIT2KwIE0PAKO271gRwJyuUAA7FlXDdlErPNI3Uad3UPf&#10;dgoakHaIOpWtYWaMGXHyKNl742q0wBWQQlDfvHCd88/8vrOlOsG+YM9SeKkm3mcf1Zw5yBfsQ+UK&#10;9sgPbJ8Nq/ksCZ+NSvhQ5UB1DSJ49fj8Wts1zpr3YxaUs/7YgfZvaBUTvvx6zGgJJAZ/hqkQtDtD&#10;8A1UDfZsANR0i7TXrM5U7j175DpyiG4Nc3Kzt/sJFxwfHHCDGVGCti+djP3Pa7ZDf9CpwUVz+tsU&#10;fJBTdH49N6Sm+4MOTFfBVa3tQEmcpZRoFtRgHyq3TtfwfFXD+YQwmeBDZVZb4aX79Oja8inCoBsC&#10;vxZo/97xYedAahVAj1npsTj15idod3Ewy0xSsOfMoE+k4jU3tGNuxDSb10ON1gquWU0s232COxXE&#10;/IxrX4ZsONZcpft/9iz+hL6AwCzjiJNHD64l7j118qIGTxKBQvKepHPnvEtYDvk6HlzMdoT4ULU1&#10;RtLwXCkfqkyOfgb3syA90nlQRpp5Xx3BQ6KV0mOmQ7fhSGXI5buNabjT8NwSKDSN/wC975uRDzac&#10;+fHjQQFYGk7hBx3hpQSx5RhEOhf76gbbp1s02LMugtl51tvDz7k70L4OUN7zMrTh9du8w7eVt67b&#10;Zuf2Hn+pZTzv2jO4IzVde5PvB3eXoW2Nrj2cU7XkiUZdpWnlP6SjdYCkWVSrvkpmJufyw48oYMtD&#10;fKj4lqxZwTyexQzPFnyosugGAnrkxeo68VrHa3ze6lAH6ArpMcsl0CNTpnhu5nKuvPXaiQT2AbLo&#10;dqizSAiAPRdJWw3vYBbuynYmDr7j2jWTNF6yzc4G1e7f9nPumqt0dIwO5vx3wmCPZXroaLokJTIu&#10;HncZIXl3WHaorFxEyJKa7tt9wurXx6L/4jGHwFFHWbKnM6WUaELyUB+qhspYRBrhEwUV86EyoRfZ&#10;MsX06Cl1YI8TIuuBHmXVoJK+tmtqUfB1Z4vAPeD+0NSGF03NA6ctWZsfDreFyxl9aqW5BdZeoI3v&#10;1rZC5vIvZebuTH/MV95h81Muuf/4n/Pp9zL/H98x/eCXuwo2yJM0AqAASSOaSnl1jqtylUmEgK4f&#10;SHSMDmY8swYM8vp1jLzqukWhVuTaO+mEOd9ypgmr31UzbDu04wwteuAmFXAFKiHbc88eAumQRAmB&#10;ww+3CuceE+FD1YABM3qFnijw4AUfKqUOpJFJVI9yVUCPcnippd6x8HpncM25ru1mA4qmwgxGDdsC&#10;CNotgnB2++oi0mWfBuw5ex3IS9D6gOPr7J7D8zldyRt0nfWx4wdCl60s8bhQN0pYC+ccdF/AgK5B&#10;pwxZLB7br6vt9kGnSPtmb2dqu3c8a4JY4Cd5wAzk6N7doj88iSNA1Pko8cvhE69epUAJH6rQlWdQ&#10;vRX0ocr06GesHmuOsAHTVC2SXXAc6ArqUWUYaedhnNh3XKe2LbDteTtSt/MgaLc21ijAssCedXtB&#10;Bp71NbdjXcm5/K2/rAdgsneOvFcSeg5PsHOHzcNGCgng3lps76b93H8xhL07Vju0fsKcM8XKFKrY&#10;fKJevaxjjrU6dDBfUzVqoBB1Rx9t9SmaV0ztysBwHypOe+y1LXRTXTV9qDLs6QJ6bBp2ni3gQz9r&#10;2dEo6Jr/cDblg7YUKqjHrJZAQ79r+0L4TD+1MNttd3shaHeGw6xEVYM9F1CZtsm2wWXK530VcQiP&#10;+XJ5vKnoS7IB275cQVbn2juDQ0rCY8Q5T+NEeg6/J5y5aF83WzbER2K6U57uDz7IGnycRTSaPuBR&#10;RoA8YciQP2SIlsOGshKVxaaMkj5U4aEePWysHksHPlQ62hHPK6hH52iH47rKOZuRswfbtTv977zW&#10;AfjCiavATEoy/TjmHt40g6DdZrCuWqntbNPpKseNtVjPcGcWi30WrrF27W5I1Tw8NpN+glUhRawK&#10;+0G/ylyVwE4Hevw06hIya7Q3OnWi8g9PQ8mJSozC0kUgoZFYfzeHCt+4zqydmo1cfHIna+3tmvA1&#10;p2XVaqdolaEhdxpHYttGkDM2rYaR2NCWqDIlNSU1GOnop9QqKH09tmHYiIM/3L49B7I0xdejlBIl&#10;O4iVkBIbqnWXNH78XQ3yndz9MubFRDE97KisUU/I2HHHF1mpmPVKcvaQhdWXPkyJWm/LjCiWNhgJ&#10;FADbsy6I8KwPQJBZxwP8NOy0zNIc6VqtqxTkBwJpIKDmQ+ULVsOJCh+qNPTmrUNGj8705bnV3N5b&#10;a5zQKq3HzKPf1D2b63qmczXcXgGCdmcxxkpYJ9hzCZWKJskikIPpXlZkpPcikIESZX2oIleVTnuq&#10;7kOVTbeW1SMfwN52hPN7ykGP2WiyXiuF2qg7N7Y429SNBDpQOATtzlZnhasd7LlwKoPAQAAIlBgB&#10;Il6hQV7ZuSjuT+qaISpZKL1zwxEeTQSgR00AE8o+cu7cGoFevCamSATtbgAI++rR/QXsOaEhimKA&#10;ABAAAnlDoGg+VFJOz3kD26A8RdOjQSgUih45wQn5vOblmNuzo4tG0G4F6MucBexZV7sZRKzTFRn5&#10;gQAQAAJAAAgYQSCjJVB4NO6GViJotxGlV7BQsOcKKh1N9iKQ0XQPRSSJAJSYJJooCwgUDIF6NO4V&#10;rR7Ba3cQWkO72ZEuELS7YHrNrbhgz7lVDQQDAkAACFQLgQyOflYL4DK3thaNu/GAIBeK7qqhTusR&#10;tFuwE2BfPRoosGfBjhSaDJ71uggiPxAAAkAACJQFgcyWQCPn1q6tJQJ9cjv2R3cL2Liet6QtpGBQ&#10;MnbfjfdyIgqXfnLtKpyGEgI01bqa3Zgzusn344Cuts3b+xCtr4nnuRjB9nF3QiLWWxFwM3xZukqh&#10;2wH2XGj1QfhkEMhsuk9GfJRiIwAloh8AgYojEBaN23PrEIJ2V7yfJNJ8sOdEYEQhQAAIAAEgAASA&#10;QOYIUKxAkaiOscmqHrQb++rRXRnsOfOhDgGAABAAAkDARgBHP9EP8oQAgnbnSRs5kwXsWVch8KzX&#10;RRD5gQAQAAJAoCwIYAkUrEkE7S5LD2ftAHsulz7RGiUEMN0rwZavTFBivvQBaYAAEAAC5UUA7Lm8&#10;ukXLgAAQAAKFQgBHPwulLghbZgSwrx6tXbBn3d4Pz3pdBJEfCAABIAAEyoIAlkBl0STaEYUA2DP6&#10;BxBAsLMy9AG8s8ugRbQBCAABIFAEBMCei6AlyAgEgAAQAAJAAAgAgbQQwL46PDfS6muoBwgAASAA&#10;BDQQwNFPDfCQFQgAgfQQgO1ZF2t41usiiPxAAAgAASBQFgSwBCqLJtGOKATAntE/gADuaChDH8A7&#10;uwxaRBuAABAAAkVAAOw5VS21A96p4o3KgAAQKBICOPpZJG1B1lIjgH31aPWCzel2fynP+vb76VaH&#10;/EAACAABIAAEcosAlkC5VQ0ESxABsOcEwYwvar9949MghSYC+8kvUTDda2Keh+xQYh60ABmAABAA&#10;AlVAAOw5VS3vK0/sUpWvFJUB5FKoEY0AAkAACACBzBCQ2lfPTMrsKgZ7ThX7Aw9ItbpqVnbQgdVs&#10;N1oNBAqPAI5+Fl6FaAAQqAYCYM+6epbyrO9yqG51yB+LQOfOsUmQAAgAASAABIwggCWQEVhRaM4Q&#10;AHtOVSEdOlj0h8ccAvvsYx3SUbp4TPfSkOUvA5SYP51AIiAABIBAOREAe05br4cfnnaNlaqP4EVY&#10;wEppXK2xtMrCk0MEZI9+Qo85VCJEKgcCUvvq5WiyVCvAnqXgCkgs61nf9QhLISiErpTVyE+8uVu3&#10;ajQVrdRDAGNQDz/R3KaXstCjqCY00skqUXYJpCEasgKBzBAAe04bepqJeh+ZdqUVqa9nD8WVCab7&#10;EvQQKSWCdaWj8f3bm60HejSLr1O6aSWm0ARUAQQSRwDsOXFI4wuks4M4PhgPk2SKgw+yunWVzIPk&#10;VUVg//2r2vJ0222a3UKPKejTtBJTaAKqUEBAdl9doYpCZwF7zkZ9/fpYByCwWnLY0/ze/2h4PCcH&#10;aNlLwuHddDR8oOQsJ3v0E3pMQY+ySkxBJFQBBDJHAOxZVwVqnvXkv3H00Yi/oQs+y0/UeeAARZ+N&#10;ZCRAKUVDoHOXoklcTHk7dTIrN/RoFl+ndFklyi6BUmgCqgACiSMA9pw4pKIFkjPZscdaCE4sildI&#10;OnLYOO44XUM+pntNLeQhu5QSafTBbGlaaxQQg4an0Qd6NAovFZ6CEk03AeUDARMIgD2bQFW0TJqY&#10;yAJ95JH2DIVHFgGy39MxwUGDYHWWRQ7pbQQOOww4mEVAIXyk1NFPJj30aFSLCko0Kg8KTw0BtX31&#10;1MTLvCKwZ10V6HvWU5C144+3iSA4tKAyiDcfcYR1/FCrR0/4OgtihmReBOiMKY5DmesWqYWPhB7z&#10;pkSFJZC5JqBkIGAIAbBnQ8DKFUu8mYjgsGG2KZrW+jhQGAgfbbVTrJL+/ayTTrSOOipJ6oPpXq6/&#10;5jK1rBJTo3e5RMu4UKkFtocezekyNSWaawJKBgKGEGhnG+dXzTNUusFihzcLFb5wjbVrd0PK5uFC&#10;GYUTke3Zv8GxSjg7EuYBASJeUl6zeZAZMngQUFDi3o+tZ56z3nsXWCaMAAWSo9MICptpCkok0aHH&#10;hPXnFJeaElfhfWlCf74yh4dwnzBKFMhtvKWap1ipYKNSCWzPKqghDxAAAiVAgIW+gf9Gsqq0Ue2v&#10;Qp1JDLVFLPSYrAapNB0lJi4MCgQCOUQA7FlXKfCs10UQ+YFAdghQ0AZECk8W/kyC2UOP+VGi2hIo&#10;WflRGhAwjQDYs2mEUX4BEMB0XwAlxYmorESKqobILXHoCv1OBks6lpDVRarQo5CS4hKlr0Rs/sTp&#10;BL/nEQGw5zxqBTIBASCQJgIsarjp4MRptij9umw32WN0qbPs0U9PM6FHTb0nokRZGWjfAI9pBBQO&#10;IWBfPVopYM+6nVY/Yp2uBMgPBICANgJkACMLdK9eig672vUXuAAW9UL/0qJEIIAe1WBMUImyS6B9&#10;91MTGbkkEICBXwIssaRgz2I4IVWpEZCd7ksNRlEbp69EIhDdu9vB14kLKphqigqchtyEGEXYHDIk&#10;X1c+QY9SKs1ciWTwxmMaAbDnxBEGe04cUhQIBIBAgREg3kzXf1Lw9WOOtWl0x44IytGgTcKHMKHr&#10;iihcCUVe79PHyufOO/QYMQhzpUSw5xSmS7otQfbBvno0Yoj3LNujvOkR71kXwRzkV4symwPBIUIb&#10;AlAiegMQyAMCsiNx9x5rzVN5ELzMMpBbGi16Ax/Ee1ZTPGzPari15YJnvS6CyA8EgAAQAAJlQUA2&#10;+g3tXeB6XaPKp60GHIlOHGGw58QhRYHFQ0B2ui9eCysgMZRYASWjieVEoEuncrYrJ63q0sW+/gZP&#10;sggA0WTxRGlAAAgAASCgiID+0U/FipEtUwQOPwL0zqACuh6hUjj21aNRA3tW6VV8nkDPesCqCyvy&#10;AwEgAASAQAERUFgCUUSIbl0L2NQiiExRceAYY0JRoHkmULUQ/d0IrMYKVZjujcmCghURgBIVgUM2&#10;IJADBHr2QHCb5NVADhs9e0YVCwqoDDqgU4YuKiOivxuBFYUCASAABIBAGREgntf7yDI2LNM2xa5J&#10;IrgKItZFqw7s2UjXRvR3I7CiUCAABEqNAI5+llq9MY3rcqh9XRGepBAQwRP75Mpogz0rQ1fLGOhZ&#10;D/asCyvyAwEgAASAQAER0FkC9eplde5cwDbnT2QKUdevT7xY8peoxJdZkRRgz0YUjeFvBFZjhepM&#10;98aEQsFyCECJcnghNRDIJQL9+4FA6yqGqPOAgUJhTBAqUBlrsGdl6KIy0noO5mcjyKJQIAAEyosA&#10;jn6WV7eiLSMHaLoEvls30fRI50GAHDboZkG6ISX2If4Xcv+gnRUR66IBBHuO7WAxCcI867voFoz8&#10;QAAIAAEgAAQKhkAiS6Ajj7T69BWigAVDx6S4tPAg1xcy3gvejdLZskABlRUC6JShi8lIwSsF1n6m&#10;ake5UggkMt1L1YjEiSMAJSYOKQoEAhkicPhh1pAhMEKLaoBMzgSX+LFLIn+w74uCG5QO7FkHvai8&#10;FAimh6myUS4QAAJAAAgAgZIjQLeokBF66PEWXfkh4opQcjiCmkdmZuLNxxxrm5z3l4mgQfcPHhiJ&#10;FyLWRXcnsGeDw416Jw60GsQXRQMBIFAuBHD0s1z6TKY1RAr79LGGDbPdeY84wurYser3qtBCgkCg&#10;FQU5iJ90os2b6Zig1EPWPRiepRDzJ25nO4avmqdZSgbZhzcLVbpwjbVrd0PK5uFCGRNKtMey1lrW&#10;RwmVhmIMIUCb/nhtG8I2tWKhxNSgRkVAAAgUFwEymg6yrFi+Tbbn+IODWVOsDLUA27NZ8Gkj5Wg4&#10;5pvFOIHSQZ0TADHrIqDErDWA+oEAECgAAhQGOpY6F6AZWYsI9mxcAxQRZgBOEBqHGRUAASBQeARw&#10;9LPwKkQDcowAEb5+lnWomITxhmexcsqaCuxZV7MinvVEoAfHeejryoH8QAAIAAEgAASyRgBLoKw1&#10;EFw/+TqTw4Ygdc5nE3IlFdhzSuogFw7quBSFA4inhLhMNZjuZdDKaVooMaeKgVhAAAhkjQDFMDgO&#10;DhuJagFcLlE4Iwuj8M89LWuoZVE/Bu7p4Y6agAAQAAJAAAhUEgEyNhNvPsqyyPYs9Yjsq0sVWLLE&#10;YHFpK5R6MPXjkxxnaKLR5NSBS1XS1gHqAwJAIJcI4OhnLtUCoQqGAPGKwx0X52HOf6PjOhesbbkR&#10;FxHrcqMKCJIdAkKhebITDzWLIAAliqCENEAACAABEQSEZlRErBOBEmmAQFkRwOHiEmgWSiyBEtEE&#10;IAAEgEAhEIDnRiHUBCGBABAAAuVHAK6W5dcxWlgQBGCPiFYU2LNuR8Z0r4sg8gMBIAAEgEBZEMA7&#10;sSyaRDuiEAB7Rv8AAham+xJ0AiixBEpEE4AAEAAChUAA7LkQaoKQQAAIAAEgAASAABBICQHYI+C5&#10;kVJXQzVAAAgAASCggwBcLXXQQ14gAARSQwC2Z12oMd3rIoj8QAAIAAEgUBYE8E4siybRjigEEO85&#10;s/7x8ccfv/rqq+++++4777zz4Ycfvu88mUmDioEAEAACQAAIAIHCItC+ffsDD7SvRunUqVOHDh0O&#10;PfRQ+ka5NYj3HA0dbM/KXUs9444dO5566qmHHnromWee2bJlC3HonTt3gjqrA4qcQAAIlAKBMWPG&#10;lKIdaAQQyACBPXv2EJegh3jFc8899+ijj65aterFF18kU52CNNhDAHtW6DYSWaQ866lbU28m0vz6&#10;669L1IGkQAAIAAEgAASKgACWQPnR0ttvv71+/fo//elPZLPLj1TlkAS255T0SIs/Wgs++eST1JtT&#10;qhLVCCOA6V4YqvwmhBLzqxtIBgSAQHYIkE2abHZEP8hHNDspylYz2HMaGqW+Sx13+/btaVSGOoAA&#10;EAACQAAIAAEgwCHAtr7pqJUgKlL76oJllikZ2LNxbZJD8xNPPPHWW28ZrwkVAAEgAASKjMDy5cuL&#10;LD5kBwK5RoCxEWyAJ6IksGddGKM968lhg3ZMcCJQF2XkBwIZIrDtnsvJL2TM5fdsy1CI6lbN4P/h&#10;n6qLQLFajiVQnvVFzhtPP/00XDj0dQT2rI9hVAnk6wyrs1mIkygd030SKGZchp4St23zM+M//bCB&#10;Mw8Ze1qv+DayTEFcDxw8HD2GTeTy5HcPgT7Hdz+kAAKxCJA5jwh0bDIkiEYA7NlgD6FQdDjoahBf&#10;FA0EkkGAGO9XvvIVD+Pdds8vfmdZQ6747vkCnLkuB8tknX3zd07xirbt0WX0wpIsL5n2FaeUr4RH&#10;rBvS98jitAOSAoFcI0A+0C+88EK0iIhYF40PbkvR7eIREcXJQx8ORrr4In91ESBSO8PmoqHP2Tcv&#10;97NUN7U/e0j6bdvuWfiVW52a2lIoVR6aacgVV/S7lVUR9Ay54lc/kSHpUaA4MkQjw7IzYQOrJlPw&#10;V25tM075S4tFJ0LCoBpZhUOusJ6+dfnyXzXWngZo1R1kBlpOuwh6G0EGZEKRPgToIpVTTjnlE5/Q&#10;M6EuXGPt2t1QdvPwioCtB1xFQFJqJoUoB3VWQi6DTAh2lgHoCVT5uxmciwSnROYH4GfedvoAn4pe&#10;vc7/zvKbz7YF+t0vmG9zzYYsJSPVGkr2n46gzlKVxCSOkqEx659+GCKsDR5PnW1UeJyTFBdlAQEg&#10;kBECFAqMLlXJqPIyVAvbs64Ww2zPFKKONkd0S0f+VBCAsSQVmGUrYQbOMDOqa/6sJagrsc0s6snZ&#10;ZlANLnLbPT989LTv2CbgWkrXSFq3jEYZiL3ieIWnf/+iLyvAW7wsLmHpOYtxnO25DSSPJbheRtvX&#10;bqlxZdbaJWNH99i4WcN8BYjAnxSGKEcfAUyn+himUwLd5k3m57C6cFN3tBZgezbSS+lAK6izEWRR&#10;KBCoIXCKay/mjpPVba/EwJZ7vTp6nf+TuoV5RlAAB7JAO94T2+65wfFaOPvrEs4U247saxuv2xgm&#10;iUfP6ZZ91M0+SUjeFPXybEHo+W7vF5KL4WFX4bEYh/aUCAP1nxaypt/c5khC0v7qiiH0Zd0un0YP&#10;rJ29dA5g1tr19K3kFO0+iMCRhhpQR7kRoOOD2CFXVjHYszJ0tYyBnvV0XlC3XOQHAkAgBoEj+9qs&#10;jnsCyF9jglO+0+ihEVSBw7KvuOJXES7V/myO94ePsFsRlh2r1ymnSJxHjICCkXNKQGsGRnSjntri&#10;gDyxHV+VRvweYt7fpzfao3qdNtYu9elljwrQ/X69xVtVW0csr61qnDXP8sQ8wDF+skEATs/Z4K5U&#10;K7iKEmx2JrBnZeiiMr755ptGykWhZhDAdG8GV9OlvrCZC7tESvxTMPlrEIPZhCMommP2nHErb+lk&#10;Rt1G4yezgvpNoA1W05qplHkYO17Xnie5ENJk9RbhnTXubBuXe/vUs23rpiDybFl1+rw58pR+gzqk&#10;dF+r2JvHbhM9bEXAqHWdaEsVj8RAAAgEI7Br1y5Ao4YA2LMabjG5yB/fSLkoFAgAAYaAfbitZnCd&#10;WLOUhpK/kmPmLAiELOV/+qGzEAgKqGdjFE5/e/XuZyfYtDXe+By0SKivGcIWC27FERHrSq5ENA8I&#10;ZIFAxFVuiFgXrRCcGtTtsIGe9YhVpwsr8gOBWki1aCD4I2YRIdjCC2mMvSZz5E1cQ9HHH8XLEUhZ&#10;O4cXeMKv1tT6b364IgAUwFYgil3IwUM3J9mYn3Y2gmLLij3CKIAVkphBAKcGzeBqpNR999135MiR&#10;6kUjYp06dsgZhACu5i5Wv0DEumLpqyZto7MCuVsk2IraxYB+Xwv2jd+IGuSxUc8d7rlRT5HCITgW&#10;oo6WB0JWankomeW/7l/hOFm0PZHu2DWHG8ptO8ikAIV845ADCJQTAVzZraxXeG4oQxeVET3SCKwo&#10;tIoI1Jxfa0yMHfpjLC0RGljzg64515YV4FqYDYM3HdauUhS6zbwBZW9obfL8uPyerU4S+D2XtT+i&#10;XQVAgPbVCyBldiKCPWeHPWoGAkBAFoF6nDo6wue3/zohOJ6OPtomVWGAJTXMilpn4R6jq/+fjP83&#10;rgmSWQiENs0NsxFz6ziLYaIEIIt2MiSMPDPH5qDLtp2MQ84+u3Yw0IaXSmEnGmsu1I2HNqOvn5RS&#10;LxIDASAABBQRAHtWBM7NBs96XQSRHwhIIXDKdxiDJQLt2eVngdV+x8V/Diq45mNRHQ8BZhb2BQ1h&#10;NLQWSSQGjdqBzLBodLWLC0PJc6h+a+4kY0/vW0vS6/zv/iqG40t1FiROHwGEMEofc9SYPgJgz+lj&#10;jhpzhwCm+9ypJFIgolgsrPHvuGtPSIm1wGrR9FkkrJ0iHFG+z64Htd8JOjc8vhZZw49fjX8H2Y4J&#10;qvql3+HXy4SQ71pGyndkG+K9elG8aM6Szxn7ua2ARLx2FNWMbEAACAABsGf0ASAABAqHQCB/prjE&#10;53/d9ov43Yyw0GhtdxHWw9xFNj0gxLPohX45gtS9k6TRjYS5kNQYKWOjp5zufOelz3XyHOSX4V5c&#10;GBYGzy4wxHHDqa4hnzdiHXeVN3l3WHYQ7tysNXKkYYgCBJJHAPvq0ZiCPev2OXjW6yKI/EBAAYEa&#10;UfZeIF27TNChvR4K3XaZtanDc7zvs2sy9fpO+/2ec2RHPWUiu5R7RhtJdQlsgGmZIGWriehQHjVz&#10;v9/v45SJvwoPAWKHPaHSh1xxM9to6DvRuTLccYYGhVYYMmllQQijtJBGPVkiAPacJfqoOycIYLrP&#10;iSKkxKjfuv30rTfcQ5d41JVYP1cY4udrEz3/XdC1a0TIC9gpq/5InBr0ik4GX9c9O7kbBaUAUknM&#10;GfVrviY1Y7vXtOyE9Kud4LNvLoy4njvCV8Zx0/A9LFygXbGjrDa3DucSdba7EHbXo0qjkQcIAAEg&#10;IIkA2LMkYEgOBIBAXhBo488L/8TL5NiAA4JjOIEuPESPMTWbBp59s03Mas4aC3v/JPg+b+YGEckW&#10;66LUCHQMt8wLmJzUXuxs3BoN5PXVRnDoQI//N+PYZ59euxIypsFtzhpUbQDOtnJruh1yhZD/Td4Q&#10;hjxAoAgIYF89Wku4a1C3FwfeNbhixQrdcpE/RQRwOVaKYJuqSk2J9Uvt6nfXcY62IoLK3E3IFy2T&#10;T0SODNIQcr/oG2DGt0XxXRUYdzUgw6aGCuV+6HSOrjf8yLV027ZtwbbrDNBAlW0IqI1EIJgVAqNH&#10;jw6sOpDbeFPirsGs1FaCeuFZXwIlogmVRcA2X/Om1foJu/qtLDHAhIVwC8pWi2jh/CSTL6e6IRtw&#10;qAXeF/xayrWbcgulB3XOZ9dACKN86gVSJYsAbM/J4lkrDbZnI7CiUCAABIAAEAACQCA5BGB7VsMS&#10;fs9quCEXEAACQAAIJIwAzu8mDCiKAwKqCGBfPRo5sGfVnlXPB896XQSRHwgAASAABMqCAJZAZdEk&#10;2hGFANgz+gcQcIOdAYoCI4B3doGVB9GBABAAAoVCAOy5UOqCsEAACAABIAAEgAAQMIwA9tWjAQZ7&#10;NtwBUTwQAAJAAAiIIYBwDWI4IRUQAAIZIwD2rKsAeNbrIoj8QAAIAAEgUBYEsAQqiybRjigEwJ7R&#10;P4CAhem+BJ0ASiyBEtEEIAAEgEAhEEC8ZyNq0on3/Pzzzz/88MN79uzZsGHD22+/bUS+AhY6ePDg&#10;9u3bf+pTn6IPBRQfIgMBIBCPAK6pi8cIKYBAogiExXsWqqTCdw2CPQv1kIhESd3UTVx56dKlxJu3&#10;b9+uK1Op8x966KHEoceNGzds2LBSNxSNAwKVQwDsuQQqhxKLpUSwZzV9wXNDDbckcxFdvvbaa7/x&#10;jW/cc889oM6xyL7++uu0zJjmPGvXro1NL5IAwc5EUMp5Gigx5wqCeEAACACB0iAA9pyxKufNm3fh&#10;hReSyTljOQpY/erVq7/5zW/SwgP+LQXUHkQGAkAACACB/CKAiHXRuoHnhm7fVfbcIM5HzI8ooF+C&#10;E0888cgjj+zXr9++++7bvXv3Qw45RFfKIudft24dib9p06aXX375ySeffO+99zytOeqoo66//nr6&#10;r3IrsdWoDF1+MkKJ+dEFJKkyAhiJxdJ+mOdGILfxNg1+z8VSti3t8GYhmTNSbeypQfJyJurs8dMg&#10;ojx+/Hiizvvtt59Q6yqZiLw1HnjgAUap3efggw/+x3/8R/KHVoME070abrnKBSXmSh0QBggAgUIg&#10;APaspibYntVwi8kVzZ7J6kxezjx1JuvyWWeddfrppxuRpoyFEodevHjxCy+84DaOInL8+7//u44F&#10;uow4oU1AAAgAASAABEIRAHtW6xxgz2q4abFnOu7GO2yQh8aUKVMq7p6hoIYPPviAzlk+9NBDbl4y&#10;3hOBJju0QmnIAgRcBNyokYGOVQCKIUArVQqAQ6FvEox+gw0E9C4gkDICiLmhBjjYsxpubblk/Z5v&#10;vfVW4nxu/lNPPXXixIlw1VBWw+9///v77rvPzT5q1CjygVYuDRmrjACFc/ntb3/7xz/+kdhzlXGQ&#10;bTtxaBp3X/jCFwYMGCCb15Me7FkTwDxkhxLzoAVxGcCexbHiU4I9q+GmyJ7J3Zl8NtzMgwYNuvzy&#10;y0GdNXVAqxFiPG4hxJ7pXS5VJqZ7KbjymVhHieRMRb2IHsRv0VEuRWG/+OKLaQtIuRAdJSpXiozJ&#10;IpCsEmmPkUYlHRanDx9//LH/1HiywhertA4dOuzjPPShY8eO+++/v4L8YM8KoFEWRKxTw00x1x13&#10;3OHmJFeNSy65BNRZEUou2znnnEPrEPcLApluatQvFiVUBAGyNFPoQ+o2oM6aGqdA7GQdQPxNTRiR&#10;nSGwa9cuCrW0fv36l156aefOne+88w6os6dvvP/++wTLW2+9tWPHjr86D22gJdV/ELEuGknYnnV7&#10;mrjnBh10o5e0W9/Xv/51ctvQrR75HQRee+2173//+2ScYHhcccUV559/vjg2yRpLxOtFygQRUFMi&#10;eTYHhgyn0DcDBw6kwJEkIZ1MwCqX1xSd1n333XfpPU2hbwKDSMoOwAS7AYrKHAG1kciLTSyZTtWD&#10;K6upkiYr2v8hU7RgdpwaFATKkwy2ZzXc2nLt3btXsAgyzLgp6a0M6iyIm0iyww47jI9YwkMtkh1p&#10;qonAn//8ZzrCy5ucDzjgAIp+86Mf/YgO8n7605+mPQ16QJ093YOmL4KFZjAyARBW9F8agHwaOt3B&#10;77NVs3dVttXLly/XaTuZmTdv3gzqrIwhWZG2bt2Ke4uVARTMCPYsCFQCyfgNTXpDJ1AiiuAQIP8N&#10;l+WQf7nU3KE53UMPeUBAVonksEH7FbzkRAdnzpxJY5M4dB5aVBQZCDeKts4PQJKc2DN/GqEobYGc&#10;2SLwyiuvvPjii+I2qWylzXPttDVEHDrPEhZdNrDnlDRIbhuuQxK9mwcPHpxSxZWphqgz7bC7zUWs&#10;scpoXqWhZG/+h3/4B97qTK4+ZENF4EgVNC2LRt/nPvc5OgPNLzxuuukmWsdKFUib/lLpkbhMCLzx&#10;xhvEnsvUomzbQo7jUlYkj7RYw0SrD+xZt3sLetbzZG7IkCHYC9bFPSj/CSec4H5Nm/ImqkCZ5UCA&#10;LKP8e4WoM/lplKNpGbaC3DnI49md3OjwLvw3MlRHVlWrLYHIk16H6mXV2JzXSzY78oTJuZCW1Tql&#10;3ciW4IU2/cSeKa1tzRD/Mq7pG1pG1soPEyC0BLDnOHAT+p2fF+g0UkKlopgGBHjbs9RErDbdA/1c&#10;ISCuRBbX2RWeHA9AnZNSJY3Br33ta25p5K4ma35OShKUUywEaMaGsdOEyigcR76BJSo8fl5Iy1un&#10;jF8zZz3Jv6R53vg6fxb/Mg7P1ikDpw1dQsVTBUOnDeQJelxWy0LMjXiMolMIxtygbWLXGkoHlfgI&#10;a7oSIH8dAQrcc/XVV7N/0aHju+66SxAb/UPighUhmTkExJU4b968O++8k0lCrhrf/e534bCRrF7m&#10;zp1LsThYmVIXGIkrUVZgN2Ywi8xDcb5kSyhB+oMOOohaQeGBKTAwixBsolEKSiQfAzjpmtCF+zak&#10;K43Cys8w5gZZfgdOWzmiudmat+aC9Y9M9d62RMT6+sHsezvp2mv3zm2yDdWCX8YhypXk2L/rxcbl&#10;Y7/D9iyGk3Yq3hRanVf1jmU/pCB9dz6tDZ9YATywUrZnseKRqiQI8KfZzjzzzOqMx9T0x5+KJvOz&#10;eAxa2aOfsS0i0kyn0J577jk6JEo+tSxscDWpM1szsPDABAWx1WeeeYaCDxJzjYXRdAK4OxtF+NVX&#10;X82p+XnQtWRYfuSqkGNgG9atsYYOYpR6wKCh1pp15N0h/qXNuNtNaan7ZpBl2ePx0TR3r5+xC2sC&#10;7FkYqpCEgp2Sv7/DE91JV4Js8zOC/MNlO8LFePjJtOizZZUK22w1W9La6fyuu7IiD10+0GFJW5xB&#10;syikHe9GlckhBLpIYsuWLUSaiTF/9NFHGaCQ+yrp5UVMmmj0xo0bye04KXlll0C7d+8mZSVVO8rx&#10;I/Dhhx/mMwLggKYmr7k5af3Nu9ta4HhmkOuHbVyufb7e42ZN3iDzRlxwlow0YM9J60qgvKodGezf&#10;4wgBVLJMIjvdZykr6g5BQFCJPJOjK1GqNhhT6z58WKGUbx+k9yOZVIkRVtbGLKtlIq8UYplWGpks&#10;M/Jg/JZFrHDp33zzzcLJnIjAzdcyf5CBg0dY3OeVa9e3FU82auLOcxb4PEciJQB7TkRBmRfCLMBR&#10;T9194uk7YxJG/BxpYbYx8Iox6zcb6duNv5nVWGhsOZnjCQFKiwBRBLdtlQocmbIbFa1MXJzF3ajE&#10;j36GdVBya6brncmkWtoebKxh5OVCS470zcD5NIsag7ntTZmaTyNVqQCy4L66UaBSKNzxvbbmBHhd&#10;x1SOU4O62hE8NXjhhRe6r5Cf/vSnurV689ObkTHV0GfU5T+9aAj9Suz5Jw8rVt//S7O+M7ZrY2ZW&#10;c+2XeDGczEHlKIrkzfa9732Pbu1m3woaI/VrpnCEZNEklwD9oqpZwoABA4jI0vGy9u3bm0aAzuy6&#10;4SPLdn63YTCGzBH1icA0zvS2vvLKK1ktBx988O9+9zuRGhUOnPHFMm+NTAyoIq0rRBp6o/Xu3ZtU&#10;piytrBJptaPA7ZTFSyljngYjNXnfffcNi1UQdmpQCKiFa6xduxtSNg8Xysgnsgns3QZODbadNORP&#10;HfKflakziQ/2LK1oT4Z8sOewVtTobBxdjRzogWUH8mRfNfLl6qpDjT3LTveulESa/+Vf/kXctKbb&#10;vFLnpxf2Rc6j1kpBJfLr2Ouuu65UjvICL+y4qUAN++BcU6dOZQEu6BFcygoqMbA+qotMp6DO+iqk&#10;l1rfvn2Vb9yUVeL69evdfqIvfF5KyNlgJFjCttpyzJ7tY37jrSUUacP9QA0R/jKOPQ8MY+1CnQjs&#10;WQimiER5Zs81O3P8C1Oe5Yay567/HWPbNmv7So090y7nrbfeunTpUt0OhPyNCNAUT2EHjzrqKFlg&#10;BN/ZhneBXKlDN3m44YiNIK+SBZXo7xu0y0wmzPS9DmR7aVHSs6tbyWCpILCsElPatWscbb63YskH&#10;owJ7DuQ23v6QvO2Zp7w1quxEg262SXStejdEdPSXMex5wmJvoGm+uNieD7/nWIgKm+DpOx0Xjf5f&#10;+rrX2yKkST27erwyIpredex3yAGFnstH2aloKqLPPreOwmIXIzhdAEG3OoM6m9AvvUq/8Y1vFB7b&#10;p59U9Y8yAWphyhQ0Ufvbs23btipQ59Sc18kYXKIAzA5sjR6L9mkcHMDJycQwYOojbaHjBky9tpmT&#10;i6LKscelzvSj4Jd2ufVsAZ/dUmo1NNYRiw1sz7EQqSRYsWKFJ1taFi+3WkGfDZaeLbtVrMK+ahqK&#10;arRpq9ciroMUbM9kdSbqzIewJTsNnZGie8IpcjC5DCrveIo3szQpmcsj3azx+OOPe3wfaTkmdapP&#10;0OKVzkisjQv1IRW/YdTWB8rlRqXQt4k3k8+GQsY8ZhHY8VeaqlXaSrOZoRtVeGlM257rVmVuTNWH&#10;TNwwS3BXtsGGJV+uivo8eWQ9N9KzPTcK2jplijWX58oJtN1EEbA9m0A1B2U+/d/OIcJRTYJ2Z1vk&#10;h38SHm8jbJX+yktleGlJWbzIYYOnzrS/ec0111xyySUnn3wyHcsAdZbq/YQezekTJ06cOXOmZ3K/&#10;6aab+CjpscVKKTG2NM0EbFyMOtE+qJvd0xBgJygATpqH/g3CQPehGCw9f0WnFgO0DLdn71jWyvZg&#10;+SPvtHfq7JpuXPV0xE0FiWq+KoNRH7SmIlBnaiZsz/q6Digha9uzlOFZKA5HiBHN9RVz56ZY7zEV&#10;c5y4ktRsz+Ll0zFBunTdTf/pT3/6/PPPF8+OlNEIPPbYY7/4xS/cNHSCsJkucU30ScX2rGNaYnmV&#10;hgkbfG08oXiDUXADge8RKV7y7MXXESMW5IjuW4AoRt27d4+45DmRoWnU9qyxC0SNK89gpMbI2p6F&#10;lJuI37NQTblLBNuzrkpod0O3iMTzSxqed+ywLTfMddn3zPpS/3D52pw7bS+ykhiywptLplAyiLq/&#10;k920ItQ5NW/LU089lb/878477+TDMyc+UEwVuOPpVbbpuWdXqyEOu9gAUd/OYQPZ9xARtx82kuvD&#10;nJ1XKMOT2jUQtYMkZcBMog0K8OoH7ZaQLyZpbSiq7gJhMCanitKVBPZcOpWSMcQ5sNT/S58R2zZm&#10;80v/4UPEzwwy0GpbYi6C5PlRd/Ao2AtbcLqnOMGuzwb5On/ta18rT+9hBDkHN67TgoSPIvfHP/5R&#10;EGRBJQqWppWs9s59+CeNQdht1ygxBl1lNyop5Om4T0o31YVy5yEXhRodQiwSbem5c9ZsANLDe9j8&#10;8OkhtdPZtTyNSyC3IIPntek0QpHDybGhyFxdGnwnZE4MVtenUWowmkscZqOU/T5ZCcGek8UzD6XV&#10;yLMoG2aG6lDyzM8+ja1zMvYfNapm0bLndbeU2nTT6GqpfEtLHlC1ZeAvHB4+fDjtaeZFslTkSMfb&#10;kpYlZ511ltsg/mLtVFqZQCWuDbi2iORMv3S4IOa1LRCsIyQ4Tj2n15eznIOR6YmO8KZxIxpR28xm&#10;r+z9ZQnkBEZFlkX07PoK3bHboEKhmBvVHox53FfPshd56wZ7zpM2EpFFjjzXw9qJcm1XRJax//AT&#10;e9S+6jr267NEY+Ml0tD0C+G9CPiLiA1I4r1Q3WeyLPON67x/XhE9N9xwjs7tnu74+A4zHG78zX8/&#10;Hd5jKu5GJXv0MxVit2PZLxwLw5e+JOnuUpIYoClZ9w1Mo/UiH/4JOw/gGuuZ49LG3/xiWdShwYoP&#10;RoMKUS06V4Qe7FlVjfV8aVg+ZGSsrZbF5u36bmR4aI6aGc1bXC0j5bN3xOr8wI4Xze1jci7T3MTF&#10;MwqZhuUgLX+n4JFHHmlIooDYpGwjX2av0ZBs6RRLgf/IAs3qSoUepdMsq+vYJuel/fCTofQZblRy&#10;uvjwww/lMsinrnHnUZfLuEeUyl9WFmTZJZC8TuRzeM5n0muKxdyIWspiMMrjbDgH0a38EGiwZ8Pa&#10;Trv4GtsVOSTh7kaOujyc0YY4bgw5kaaeqHy1w8pO88m7w6JDhcIun2ljJnyNMB9AzdQNz7V3tY2u&#10;ayipLUMaLCUl97YkAi3bDfL4zva24YgeEWdwKTHcqCS1LkvsJIu3fWUd97PIuS600JL4yxoHWVor&#10;0hkCPBOdd5hlvbgjzPqMwSgNc7UygD2XTN/hbsqNDaWNf+aUTGvyCGtwqCV7yGdmheezradUev8v&#10;Xc4CdvT4jLNp7bxLRE9N5VEv7du3Ny1W/Yj45T/ltEKeACKb/onKlr23ZaLNKURhcKOyZI9+GiZ2&#10;9T22CPtCYM8ql7+sYZCNjs3aelVsL5aXBIPRytu+OlOPoFRkouYfE50M7FkX1fzsI9gtCXG0aGgk&#10;7xkQsx1ZewkEWbK7Bl7rzQ6O27zc2Slrc+uwXUGdrbK6OabILFq3z4TnD42v1HXI8GirJVemzJui&#10;2jeum1FkbeER0MNr6g0+fgk3KgV1CL5KFUqmLLWzHZH2hcCSK+4vK7sEUtOOWK6uXXvaCcMtzMHF&#10;YDCKwZvfVO7l2+yDCUHBnk2gmnWZUcERajuRJKLti+w1O3vOorFDyiJuIA51d655cHJc/tMAJ0Hb&#10;2aDmhCAcTi8dKHMz3dfIrKpveKm8LWVVnxsl1raEH271nkiqxWEPim8DNypZdbP0++67r1rG2Fw1&#10;jfT/kvxR6LL5y+6zzz6xcOU2ARuNfv/m+hWEAeflMRhzq01eMKGLxE22BOzZJLohZb/22mumamXs&#10;K+p4CzsuYTPnoFS1Fz8nnsSdZ86hKMddN5z9MQFnfV06uLQgYgaxFZTATDKZoP8l8bY0A2QapdZG&#10;EcXE4uzP7pV0/iO6cKNS1oop9uyG2ZDnzuVzXjcFsrLWpTIO+YzjP0izYttodA09GIwRWOZrX51u&#10;xnYeKeUbTQz2bBTetsL52MBZMzwi0KH82ncYTcoMSrmF0ge7fWir4q233nLLMH27rLawMgW47/Lo&#10;C3DK5W0pA1DO0g65qLbHwi1k2D6O95gB3KgaVSd79NMQsastVslkSaed2x6mw9qXIb5nJfSXNQRy&#10;WoOWLDYsQF3baHT3SBteVxiMaalEoR5maXZ9MNg/syXTYM8KemzIIuhSw7NnnuTpVp95/khrd7wp&#10;PFH533333RKy57qdJHYPueLelgpdydxIdHq+5zZse1umcdlacjcqc/C6uj7wwAMV9G4uSyn9ZWVB&#10;zskSiNMy5zRY+9aJodrAnUs+GM31eaMlM3uzx3fZ9dnIlkCDPRtVfVvhvCl027ZtKdVasWo2b96s&#10;xp5lp/v0cG2jznQIM/oq9bJ5W8qCLKhEfiQa3gXybOT4t2XK7EZF1zu7NzwffPDBstoUTG+oZPcw&#10;beMl3Gw5VAte71dnWf1lO3bsKKgOtWTp2LYbdeqfTcs8GEkvBXVe9/PmQHdnf4QNzzcmrNRgz2rj&#10;XTrXgAED3DyPP/64dH5kEEBg3bp1bir+vjqBrHlMUgv857yu46gzQgWLajBnu0CVcKMS57iyRz+J&#10;eB100EGiujeZrqzO63RvUYcOHUwiZ/Dop6TYpR2MhIPCEkVwX10SZK3k/gAaTEhPhI3Af2pVHJQZ&#10;7FkXUsE1zahRo9xowWTxeuGFF3QrRv5GBMjQ9eSTT7rfEeCFRsh9GQfHL/G2rYTelobUx9ue+c0K&#10;Q9WlWmye3KjWr1/vtp1fsSQOiMLFOgnLUGp/2U6dOsnCJbsESiGOvmwTEkifp8FIzSknyAnoSb0I&#10;sGd17KRyUt/91Kc+5Wa5//77pbIjcSwCDz300HvvvceSEUPijf2xeWWn+9gC9RLYb2PngFJQUMGg&#10;okvpbSmLoaAS+U0J7ALJgiyenl/KDhs2TDyjbMrOnTsr2NVkawlPX2Z/WbINpXD8Ovv1T3K9Ibcl&#10;mXa/yW3DzQkG9mwOW2/Jn/70p92v6NUC83OC0JPh+YEHHnAL5KFOsBa+KHMus/W3sZjR2QmzXYvL&#10;XaIb180dOPPsAvEkz1BXqWCxpL61a9e6DTe6EUQMz6htm1Mfc2T3eFGV2V+2W7duKaxM6FRiCrVU&#10;cBi6TaYxosCeBffVKwss2HN6qidKxxtEFy9enF7dZa/pvvvuc/kWmfkvuugiEy1OwWW2ToVFw2yX&#10;0tuSP3CW+IYjdoFMDA1PmbSUdY8M0qgR3wgSPPrpqY6Ml6Z9cyNBK6e/LDHaLl26pNBbqAqYn43i&#10;TAcPCnpq0CgsmoWDPWsCKHrrOqvm4osvdusj28zvf/973eqR37LIfPjHP/7RRYKos6HdRv7wE29a&#10;S04Jtdvo+NCkfLzZb3IB/22b8zeZg4d9uWPkscKC3bi+adMmF1ITZsVx48a55dMWEPw3kuvAdkm0&#10;LUNuVG6Z559/frLlB5bWu3fvkvCDfPjLkt2RIFWzPiosgdIxcqfQD/NZxRFHHJFPwRKXaufOnYmX&#10;GVYg2HNqUDskZ9Qo3u2SLKbYONZUALGfn//8524hxJsVDM+C0z3vuf7YY4+51jXNJrRlZxGbhZ4y&#10;e1suW7bMxUA8doqgEtkw5H0JFi5cuH37diHUkSgOARoUc+fOdYcGjccvfOELcZkS+J1CQxDbS6Ag&#10;FOEg0KNHjwMOOCA1MIimV4fhpYYqq4gOBmS6M5Nqc5uamlKbzMGeU1UtVfaP//iPvGWU3jS83TRt&#10;aQpeH609brnlFvdVTZvyBG/ie/0uSB6X2SVLliSMX0iYWS7orBtktrTelmQJ5peUhlzYaRfI7Sd0&#10;2PQnP/mJOUf2hDtJjotj1Jk/0cHjLCK44NHPwKLIfbZnz54itSBNNAJEZIlypYwSeYnAfyNxzIk3&#10;00JIrdgcRqyLbgh5w5JV6+abb1Zrr2wusGdZxLzpZfe2aCfaw/Duuecesp668SJ0BapGfnpPU9wS&#10;elXzuF1xxRVGT/fTsoffhibHG97HIHXgS+htSc7rNBxcJMnwzNv7E0SYPHGpt7gFEnW+4YYb+Hjh&#10;CdZVkaIIwx/84Ae8RxOtfNIxPLsIE+crjwtHFv2GXmdEtjTNwMpLoF69eqVp8M4C4FTrZBsyshQl&#10;VRETrWz27NlU3u23356O+RnsOVHtiRVGDO/v//7v+bRkb7v22mthhBbDzyKvyu9973ueqH9k5VJ+&#10;VYtP91TLUUcd5co5Z86ckjiv58DbkogXUVj+9OfVV18t2CUombgSWZnUW/i1EC3DSJu/+MUvYIQW&#10;x5ylJOhoMJLueKszrXyk1CdbaVh6ii3Qt29f4g1JFVidcuiYIEGX2klBP7DE80gAhegQ1dGReEvJ&#10;6lypgUCG59WrVxM+77//fjrmZ/sCcWvVPHGV5CXl8GYhSRausXbtbkjZPFwoo3CiwHsjV6xYEVsA&#10;aZoY89tvv82npJX3kCFD6MVD/d7EealYqXKbgEgVGXqJYNG2viecGW3Bkx1RmToz4iXuNUsy0Ek+&#10;Hqh+/fqdeeaZJ554Ym7Ry7lgpFnydfac3mtubpZyYZdSIgNkz549N910k3/VSqqkMUj/xVZyRM9h&#10;9xOxIenZOiPTPi1FxK8YdGtRUGKghPRee+ONN1555ZWPPvoo550/D+LRW+zwww+nvbVETl7qK5EU&#10;9+qrrxbOcyAPqmQy0CYM7SEIWp1Hjx4dKHkgt/GmNE+xBFE96aSTGHumh1YO9E4xzaDAngVVE5pM&#10;mT1TibS/8P3vfz86egMxs4rbUQiliOi/NOOTJ4ymw4bsdH/nnXfOmxe85hw0aJBul6pSftJs4C4b&#10;OWz88z//sxQSskp0CydfkVtvvTWsLhp9NAalJCl94jCtsYaTwwZZnc0dPxCHl6gz7SS8+eabyR/w&#10;FRci3ynJ3kxLRKLOCUZcVh6JPFQffvghEWhaAoFDS/UgstyT443UMcESsGcyPJ977rk8UNOmTaMz&#10;UVLQySYGe5ZFTCi9iO3ZLei3v/3tHXfc8frrrwsVjUR1BOj1TDvvZJ5UMHF5UFSY7v/85z+T2RJa&#10;S7w/klrJPUbK6sxkUFCiKzxpk5ZDGzZsSLw5lSqQRbxJJ0SdFLC0mUuMnwzktNsAJk1EeX/noVu4&#10;c+5nTOufXbt20Q4t6Q6KC+vzpFCiy8Sb6VFYBZWAPfOGZ4ZSCuZnsGepSVg0sRR7pkJpdiADGNFo&#10;sDERiIkuU/gL2tk3FNdZRAamNbJZLl26VDA9ksUiwJxlec/y2CwJJnj44YdpHQsOrQAp483kPZUH&#10;k7OC/MgCBCqLQNHZMzlsTJ8+namPPDDdAzCTJk3ib9hIXL9gz4lDahcoy55dIejNTWYweoiZ4S3O&#10;64Z8mNilZbQvLB4D2Ih2Gwslxxsi0KSydM75ptCi9Kug5RC5atCKyFB8OqkWPf/886RNYtL0AavZ&#10;COiIKNNITHZI6mwgSGkZiYEAEGAIhLFnIXxy4/fMpBXy1RZqWHwisOd4jKJT6Pg969aN/EAACACB&#10;EiEA9lwCZUKJxVIi2LOavhCxTg035CoVArLBzkrV+LI0BkosiybRDiAABIBA3hEAe867hiAfEAAC&#10;QAAIAAEgAATSREAw4F2aIuWqLrDnXKkDwgABIAAEqouAeNj16mKElgMBIJADBMCedZWAaJS6CCI/&#10;EAACQAAIlAUBLIHKokm0IwoBsOcAdGY5D8Wumjx5stp/KQgDBQPGf9UQoAA0FOo8zf/SvWgp15hm&#10;6wTruvDCCylsSHH/SyFZiiU/TT3MVxv/TQ2BYvWQgkqLuTQFBNTerYG5wngOTU2x/IdutPFQKGXW&#10;FFuXSMkiMm/evDmRZQFibiQCo7cQ5Yh1RqRBoUAACACBIiCAcA1F0BJkLBUCiLmhpk7YntVwa8sF&#10;z3pdBJEfCAABIAAEyoIAot+URZNoRxQCYM/oH0CgtnUOIAqNAN7ZhVYfhAcCQAAIFAgBsOcCKQui&#10;AgEgAASAABAAAkDAOALYV4+GGOzZeBdEBUAACAABICCCAMI1iKCENEAACGSOANizrgoQsU4XQeQH&#10;AkAACACBsiCAJVBZNIl2RCGAmBtG+gdibhiBFYUCASAABIAAEAACySEQFnODPDfijYML11i7djfI&#10;0jw8OdGESnrssccoEh9LOnv27JkzZ7LPp5566rhx44SKUEoE9qwEW1wmTfZMXfbtt99+//33d+/e&#10;/dFHH3388cfvvfdeXJ0l/L1Dhw777LPPJz7xCfqw3377dezYkf6Zw3aSmt566613332XZHvnnXdy&#10;KGFuRTrooINItv33379z586k5bzJuWvXLncY0kikz3mTME15SE377rsvG4/0mXSX+HhMNmIdqczV&#10;IAFFIzSeDaQJaKZ1saFH8+oBBxxw8MEH04dMxYmvHIPRxSjZkVj0iHUUFr1fv37+yfmJJ54YNmxY&#10;fMdSTQH2rIpcPV/g+kyZPRMJo4emCczygYohAk0PMS1dtSWUn17PL7/88s6dOxMqr9LF0Cu8Z8+e&#10;xM8yR4EGIOmUVrAYhtG6IAbWqVOnBMdjUuyZiDLd40AazLwvFUUAWhEdfvjhhxxyiL7ASSmRSYLB&#10;KKIRnZFYdPZM+EyfPp2uPOOBmjBhwqJFi0SgU04Dv2dl6BLOSNP9pk2bXnjhBWLPeGeHgUsz6Ysv&#10;vrh+/Xr6kKAC1IKd0bv5r3/9K6hzUorQxFNNiR7haZNny5YtW7duxQpWRK2000LjkUZBsuNRpOqw&#10;NLQR9Pzzz9N1YqDOUjCS6Y7ePhs3bmR7aHl4MBjFtZDDkSguvH7KGTNmeLYuXf8N/cLDSgB7Noet&#10;aMlkv6S3NU331XTPEIWJS/fBBx8QYrTYoA8K2RPJQu9mekl/+OGHiZSGQhgCNBaIjb3xxhuZAEI7&#10;gNSp4HsjCz4RVhqP9JD6ZPMmm55GJXizDqTEoQnArAYgLzkGo4Iekx2JBYpY171790svvdRFjAzP&#10;Rn02WEVgzwpdNMksNFvRcj8/lpsk22a4LFpsZGUpYSTPcPuqWzy9OOk1kGb7SaG0Fnr99dfTrLRk&#10;ddEkRmZ7zQWtTrgG2gUiJWbO4Eug1pecJ6uGYDBqIp/ISNSUIf3svPk5BcMz2HMCKl62bJlyKdTL&#10;szWgKkuek4w0z5KlJH3fCfJ1htXZXB8gz6U0FyfUi4j2YaNfX6HMFpDyyoeJTepLs8/oY5XzEsj8&#10;rLyY1FkCYTAm0jEyHImJyK9QiGt+TsfwDPasoCNvFmVvS+ZnBhdnfR3QW1OT+ngOHESLRIpLn6/r&#10;o1SsEmhjQRZkKSXyaGzbtq3iwTQS7BvEfmhaS9kATHydlJhgK1AUIUBbQOn7QGMwJtX3MhmJSQmv&#10;Vg4zP6djeAZ7VtNRArmYrzOocwJQOkXQnKtj8ZLykaJjnUmJjXIiEJB1Z5JSolsvUQTNpReU6EGA&#10;RqKyGVjNGEF7QSnz9YoonUZHmi8pDMZk+5XOSCRJ0lR9Ig0n83Nra6vai0BBAPg9K4DWkGXs2LEK&#10;RdDbRdNBUKHSEmdhrnLpjHacKkunI6VwiJaqUN6eTgeEgtZCK5/UFplUF9Y/hvoJ7ckonCBUWwJh&#10;MJpQYpoj0YT8smWq9T3ZWlh6sGc13NpyKfh4UYeWtavpSlmB/LQaUZjoGTDTpk0TRwgez+JY6aSU&#10;xVlKiUywDI9G6SBTiLypmS0prnMhACmokKnBi8FoqIekNhINyZ/bYsGeM1DNK6+8kkGtFaiSJno1&#10;8/Pq1avF4cGmgThWaaaUUiIJxq4uS1PCStVFix/l1aw4UFRLCnsU4vKUL2U6CGMwmus5yiOxQBHr&#10;zKEXUTLYc9qw04Ym3tmGQFeeJgzJg2LzjAB8Nkxr57XXXpOtQnYrD5t4sggrpE8BZAxGBb2IZ1EY&#10;ieKFVzYl2LOu6mUj1slGEtCVr2L5UzB3VQzRcjaXHOXTjydQTijDW0W7NDpneUXgwiEEEZQ008iC&#10;LLsEwmDUVFBs9hRGYqwM5UsA9qyrUykvdZomZGciXfkqlp/e1govbOVgZxVDN9fNlVIiDUM1J59c&#10;Q5A/4UybLRFqIwWdy55AkBUJg1EWMYX0pkeigkhcltYp7Ua2bAgsg35iz5TWtt/Fv4yTa0PLyFr5&#10;YQKElgD2HAduor9jmkgUzuDCFKaJ1GLcpND8ylYhpUQsYtPpJ7IGfiljBDVhz5496TSkyrWYPumB&#10;wZhC75IdiSRSWvYFosLj54VA0Dpl/Jo560mSJc3zxtf5s/iXccC2Thk4begSKp4qGDptIE/Q47Ii&#10;5kY8QnEppCLWYZqIgzOB3xWmiQRqRRGFQsC0Oa1QYBgU1jTOpss3CE15i5ZdAkGJKfSFfILsWH7H&#10;r2luHhEMQevieSMuOGsA/dh01ZwR8xY75mfxL+NwtUuac1WTk6xpQrO1Zl2w/Tu4HNie4/CN+13K&#10;xyufPTiuiQX7XQFkhWBnBQOlAuJKKdG0Oa0CeAs1UWEwCpVbT5SWeUxKKCSWQwCDUQ4vpdSmR6KS&#10;UJY16FoyLD9y1eDg7BvWrbGGDrLJs2UNGDSUsVvxLy2bnE9pqftmkGXZ4/HRNHfvI1NZ8QoP2LMC&#10;aOpZctqD1RuUx5wKIMsGO8tjsysvk5QSFTpJ5QFWAQA4q6BWsTzoJCkoXAHkFCLWDWhqUiavgqDN&#10;u9ta4HhmkOtHu+sH214g9ufrPW7W5A1SN3MLFozbUkSBSiadQg9OpuIqlQKQq6RtxbaikygCZzib&#10;1FaeYVlQfEoIYDCmBHQlq2m+llmXBw4eYXGfV65d3wYH2aiJO89ZIGeHhu1Zt0NJRazDFpUu3MgP&#10;BIAAEAACOUYAS6AcKweieREg6jxwmjVnvbQPB9izbmeSPSGhWx/yG0BAKtiZgfqLV+SOZT/85je/&#10;eefTOZIcSsyRMiAKEAACQEATAdfXmcpx3Z3FvxSoXZk6U9lgzwIAI0nZEZAKdlZ2MOrtYwT5h8t2&#10;hDf44SdzRJ+hxBL0TBgjSqBENKEcCOTgSC4Fwlg57Qd2pI3WH0xb2TzBCY8h/mWcHja0TFKyOrNy&#10;wZ7j8I37XSpiXVxh+B0IFAmB/j2OKJK4kBUIAAHzCGAJZB7jEtfgBMqo34zSNNc57Udh7eY1L5nL&#10;YstZ4l9Gw2QzcmvltIG161I8N7LEQtzOXl6sCotUHZs9uwTDm4XqXrjG2rW7IWXzcKGMwokIcf8S&#10;bcWKFYEFrF27VrhgJFRHYPDgkAg4IUVSsDPxfX/TSnz6zm/+5OFRl//0oiEh0oYkcL5WxKz/l2Z9&#10;Z2zXxsxke571m421X9g/YksPKic2U3gCKT3mSokajS5bViklEvGS8po1PRjLpgzV9kCJqsjlKF+Y&#10;EkePHq0upQmK1TplijW3TpXVRTOdE7Zn0wij/AIgIBXszGh7iKVGU+DYBEbFy3Ph+VFinlGCbEAA&#10;CAABEQRSiFgXKEbrYou5aOT8ge1ZV0GwPesiaCC/lKWE6peyeJkzd3EG3mDbc2wCH5YNBmQhpAOt&#10;zD6bsny5QpV7EknpMSdKVGlnqfNIKZGWQFL+6+YGY6l1It04KSVKjUQSBUqU1odSBlnbcyC38dZs&#10;wvas1Lr0M8H2rIu5VMQ63cqQv7QIkN/FNyN9I2ITmIbGFsB9mKgbfzOL+y5XEThMo4HyjSAgRZ2N&#10;SIBCtRGQ8r3Rrg0FAIFsEAB71sUdJyR0EcxBfnGnZyPC2rzU8dcgE++sL/X31xGbIEasnl09Ps0R&#10;6buO/c5PnefyUXYqEok++5yijeCgV2jGStQTHrmBgDICOQwfqdwWZAQCRUEA7LkomoKcBhHIg8WL&#10;fDWiSWpsgiCAXnkp/qhfMLA7drwY9IMtBT2M5DNqXSfaBhUkUnQelCgiJ9JEIEBHP4FPAAJFCx8J&#10;JZYAgRxErPOiGOGK7fnJ/ac5722wZ91Ojoh1uggi/5CLiIGGhtggfGITxGD48E84BwvPx7CAzuq8&#10;GwoFAqoI4OinKnJWfsJHYj9WWYnIqIwAcX1GlFn8ucAPyoUHZsSpQV08cWpQF0ED+aXOuFD9OQp2&#10;Vju0Fx6xLjYBj6dAFLuQmtyc7oHB2LKiouypKVlKjzlSolprS5pLSon5OXAWGTiycSwExGmMHSwR&#10;ys5j+MiCKrGkQ0qxWbKnBoWqMX9qMNp4HGYgd4mZ0NlHoaZ6E8H2rAQbMpULgbJavJj3Rd2/grkz&#10;u0+gh3Vdr08/WQ8dbZ8MLMR5wLIqsVxDrRitiYgL6fhQNEaVdA7PFmKMFAN9SJkPBMz5PEi1j/ix&#10;+1BG/p8udeZFhe05Dl7clhKHUJV/l7KUEFBSFi+z8ZViTcuxCdoUHx1WLqKggKh1/b/0pZ6/+c3D&#10;Vs3A3Fg0s7RlbHvOkRKrPPZ8bZcajHmIWBcVF9L9jTMQ1+3MsVcFyYd5zE34SCklSo1E6i9mZ1QM&#10;xjoCsrZnIautedszr8AIkfw/Ccmv0T1ge9YAz8mKiHW6CCK/IQSe/m87rFz/4UOCA24wx+Ygb0kn&#10;Y/9Ro2oHA20jtVtKzYW6MWKd8h2HhlqOYouKQNZHP2PiQrIhZe/mcFFo6FSCE59m42/+++m0cM91&#10;+EhEv0mrG5S/nrZLtBu9mfnvGQq8Hdpjfnb/mSxeYM+6eOKEhC6COchfxun+6TtZELww8hwKO8vY&#10;f/iJPWpJuo79+qyve+/xzoHWPCKUUYn5Q7nEEsXHhaz5M41q8o6GIZ9xYtA8/KQAfS5/+Misl0Al&#10;7qOVa5rHbcMlyoHfu+iwXxmldj8njh3Yc+KQosDiIVC+6b7GnS3/i76unVpEOu+7vJaR8h3Rpseu&#10;drxoJ/AHeziXac6pOipqSAp9onxKTAG0vFWRecQ6gbiQQds1Xbv2tKF8cceOCETVw9gULnxk3voV&#10;5FFAIFcR61w3DDe2hr9FgVHqzHlvgz0rdKqGLIhYp4sg8ieNgHvmadTl4Yw2xHFjyIm0CR2Vz+J8&#10;Mcm7w8KJqaTVV+Xysjz6KRoXcuNLr/hUVKO3QT9505Y/fGTmS6Aqj6BStt3jwRxBoNNsPtizLtq4&#10;lVQXwRzkL9N0T/vPzCmZrMIR1uDaJrR/G3nIZ2aF57MDDlDp/b90ObsSscdnvmPboR1CkHXQgTIp&#10;MQdjAiL4EXCWlkEOGjueXhV/K1FbHJtQbEO8Ouo5N656usG2ndNDCFkugdBty4UAc1n2W8EZgfaE&#10;2uCTuSGfzeEB9mwOW5RcGARKMt3zwbRGXR55u3bdg/PEIT4lOW4afuOaHajL4eXOkak2tw77Zm/n&#10;0FTdppYViy6JEgszaKooaJ0+/4RfKwYGxggYQVUKH1nFzlG6NpvzeRCHKsJrOfYno07P1ASwZ3E9&#10;IiUQyDMCT9/JbM4swLPX7NxwSL8esHZUAHkOamIbPyC30ABWbu9513yh+3/pM35CnmfYIFueEMj7&#10;0c8hF9X6Oed/wW/GhGPJzNPyh3jJU6q1HnvdKZ1qrt8Pajtpu8cQ6icQnKUsHiBQJQSig9MZWgaA&#10;Pet2MUSs00UQ+XkEbFNu5L3doQlY4Cz7HRpkda5ZzbiqJMIzdx3bNMoO5xx1nziTa9bXQ+LjQctA&#10;QACB/B/9tPt5w0VDbMSxzZjw27KrFD4y70sggX6IJPlEIOwgI/99oJuHiROQYM+6nQQR63QRzEH+&#10;skz3RKBD/TW4kBkscIZUiAzKLZQ+2O0jFRWXRYmpgIVKdBCorWDZOHJGXM3xOSwaXbXCR+Z/CaSj&#10;fOQFAgwBsGf0BCBgYboP6ASMIoSw8cgfs+lRUKIs7o6ffOanPRukLujRzxp5DjE9VzB8pGxXRPoc&#10;DkYT9toyKRrsWVebiFiniyDyAwEgYAgB9k6u+8kGViJ0xYch8XzF5vzoJzs94IOzfgVh0M1EFQwf&#10;WdAlkPE+XrTBaByQglcA9qyrQESs00UwB/kx3edACboiQIlqCIb76qqVV+Zc7PTAxt/M4gLLEKNm&#10;t3p+yX8hZzXDR+Z8CZTnDorBmGfteGRzAumtmlcgiWuiDm8WknnhGmvX7oaUzcOFMgonCjzsuWLF&#10;isAC1q5dK1wwEqojMHjwYKnM5LwuvgqCEqWw1UkspcdMlVinUPXWhh7JbEzoRP/jAwR6y5FBz1cY&#10;ZWbRUmq/CIZWCypHRg5PWnNKpIpMDcYaVAFqDNGQDzQe7JgDurUio1I16JG7sMip1uKVbDUIKHE0&#10;OFLFhVIiBmOwLsOUOHr06MAM0YEsalnMUyyNucdsVtiezeKL0v0I5NDBC2oCAsoI8FG23ULsgGbe&#10;Df6AhGTFjHarUJaqoBnzf/TTPn3rCQoXcLs3wkdm0wExGLPBvZK1wvasq3ayWfrDblTd9txoKfFA&#10;HG7W0dWFm1/KUkK5MjVbJtbq8hUkpcdslOiaGDkrn/sdb5Bs2+B3zc31dHHG3sjhFKj1QCtziHk0&#10;rnbdbiWlRNnKTNmeZeUISE8Kb+3h2VqoJ/MZsONsxA1dgHI/eSIXAyesf+zYsSOpGDhSSiTPDakj&#10;vIkpEYNRaQMBtme14Q7bsxpubbkQsU4NwVw5eOXf4qUGcqVyZaLEWrCFRvJDAUlYROCNv/nvp5kO&#10;aldeNDJVSudYMb0XMBtUW8OlOex2Hdv+3fZkdVOkwTZnVHR1w0dKUecEtYPBmCCYKCoWAdieYyFS&#10;SZCW7TnGiTLM0uEzdJTN21LKUiKr4MQsJbIVVy+9OT0mpMTwfZTGX/T2W1juOPNkYPdgI7uNtMeO&#10;dKValCxegZno6KfUKighPVZvaEm22NxIJEESUiIGY4xSZf2ehfoI/J6FYEKiIAQyi1hnW5Gcs97u&#10;4xiRPLYjYT8waFcUgX333Vc0KdKVHIHYmyFZ++tGMcGL0b2gvfISu4Fd/tmx48WgTPm94RnhGuSV&#10;nLscGUW/wWDMXU8ot0CwPevqN6OYG3UbUpupKNLnK84pMwiFAntbylpKpCxeGzdufP/993X7DfLH&#10;IbDPPvscc8wxcanafpdSYkLmrlDpGu1gvAW4wfor5nMcazDmjMuNEtVyem3PtemgcYSztBnbnqWc&#10;16mtpvUo3v3KnVJqRs2bEjEYWeeE7TnZQQq/52TxTKm0Ni/KtuuT606UVtvtB6J+YMalzru3pZTF&#10;q0OHDsYBQwWWJYuzlBLNArxj2S9sl+L+X/rMEK6inl1f8e4XCcXcePrJhi2mINFDboiu5/Q6VtsR&#10;Qehp9Htu3MgyCxBKBwJpIYDBqIo0WQZVs1YiH9hzIdXMtnL7e6+2OqKHfVTJenHHDqdVofvFXYcM&#10;dxKKPCHv5cCsta2zekQnsniFX/UsUnc+0xxyyCH5FKxkUh144IGFbFFbJA3P7RkP/4S5INOgYA8L&#10;fLbxN79YxgZs8MO8L/h8bgE//Sk7nRjytNFum6UX4jyglNNzIbsHhE4TAQzGNNGuWF1gz7oKX7Zs&#10;mW4R8vntmKM//WnjPQtUSs0/sk54Bf3AwqqvkLellAYOOuggWbOoVPlITAiQc3mXLl2KB0V0EDqP&#10;owYNYxZzww3NEdBgtgb2rZTjoaltULkJyeBcj0CdX7/nrMI1xMOJFMII5GUJhMEorDIkVEAA7FkB&#10;tIYsuYlY1xZPtmG7OKh9MoeYapu8XEyrto/e6yDqdanzbl1tKOaXmu5pP6tnz57Y1VLEWixbjx49&#10;ZE9nSilRTAq5VPYJXccZIsybOYACs6uf3e0if4VP/7dTonebqXGoBYV/dDL2HzXKtk2TQLaR2i0F&#10;nhtymkVqKQTysATCYJRSGRIrIAD2rABavrLUfYodt0UyKvks0l5xg/3AfI2qkrel7HRPtucjjjgi&#10;X/2gRNJ07ty5Y8eOsg2SVaJs+dHpaRgyN+KgIVhzqZLxgmK1PX2nM6zlLc8sY//hJ/aoid117Ndn&#10;eTxJkgUgmdIyCteQjPAoJScIYDAmoohM9tUTkTydQsCedXHOLGJdTfDGmFRkVIp2bwz1A/Nx7Cp5&#10;Wyp0gsOdRyEjskQjQNSZDM+FQsm2czGWS07Nbed429rQtWtP+x/1AwmijatxZ2tU09iuwXlqo99L&#10;y2sZKR+3xHOunWM+X87DuUxzTtVB4ovKm0C6HB39TKA1FS0i0yUQBmNivS43++qJtSjZgsCedfGk&#10;m7p1i9DK757Uqx9CiiDQojcDk0DV8rZUm+6JjvTr12///ffXUiAy1xGgEHW9e/dW9opRU6I+/E/f&#10;GW50rpfOHDT8/s314DkBjhk0WFkUjFGXhzPa2vHhHp59EKe6qHx096F9AYsjHnl3WAGR4vWBQQkV&#10;RSDDJRAGY0X7XBbNBnvOAnVDddYPIXEx69pqivUDaxCqYt6WytP9AQcc0L9/f6LR9MGQVqtQLHnC&#10;kCH/6KOPVnDYcPFRVqIOwnWOGxcmechnnOAYDUvbtgjtPtuyu/VMVuEIa3DNu8rvETLkM7PC89Wm&#10;gv5fupwF7OjxGedicccZuhCBOXQUhrzlRQCDMVndZr2vnmxrki8Nt6XoYprRbSlhYntv5mXp3OsW&#10;4l7yDcnDr3IIrqVeD72Wh6/6yW82OvmtHTu62nFuo6PJisklrCup2P5Uqmx4f2FBkDA9BKSUmNAt&#10;G7H3mPAdOySxp+9zVuG4q0tqBUYNnsYLUdrKZmPTMUDXh3mDeAkOSKnBSEsgKf/19evXf/DBB+l1&#10;sqrWJKVEqZFIiGIwpjMYZW9LCeQ23hGAm7qrOick0O4sPOtrBwXF7ESxfmBeECrobZlAP0ARFUQg&#10;5CLsECRsn+PG+MyOv3GDbbm+8xzsQ91w69A3ayvSUYL3f7dR5+CzxZx4nmteUtSsFHUmuWQDs6TY&#10;lPJUJQtyNtFvMBjL0+OK0RLYno3oacWKFYHlJrTIrtuSfQai+guy7Qf/jd7RDQ6679uXI8r0bF1O&#10;dCDskm+Pt+XDD2+MM6+pqUfKUkJVyFq81KRCLqMISCkxqZFooEU0ulp7kDEq6KCgz3wdZyNuGImU&#10;+8kTObYeOkzt/aKQc4ryDZYdjFI1bN26ddeuXVJZkFgWAXKsIv802Vzi6TEYCasUBiNsz+J9UiQl&#10;/J5FUMpdmlqU2MYDgi41dS1Hon5g9fZV1ttS1uKVuw4BgSyrLEokG3Bo1EkuZAYLnCEVIoNyC6VP&#10;kDrLdkzZo5+4t0gWYYX0FQa50oMxi311he6ZWRbYnnWhJ896fyczbXt2l6oB0vvtzqFN5AxX5fK2&#10;NGru0u0xyJ8DBHJs7soBOomKIDUYZV1m33vvvU2bNiUqLwrzInDkkUcecsgh4rjQEkjKeQODURxb&#10;nZSytmehuuD3LAQTEgUhkFXEOidSnXPPb9vjXMDrWpck/MCq7m0pa/HCUMghAlBiDpViWiSKdbPf&#10;fvuZrqXK5dPRMdlIOJlEv6myjtD2TBCA7VkX9pzF3FBuTqm8LaXMXQSZrMVLGWVkNIeAlBJh7jKn&#10;CE/JUoNRSomsotdff3379u2pNadqFR166KHdu3eXarWsEjEYpeBVTixrew7cV/fWDtuzsj6QsSwI&#10;VNrBqyxKRDuAQLERkNrxZ03t0qWLbFCIYmOUovRkG8KNqinina+qstpXzxcK4dLg1KCupuBZH4Ag&#10;uwAx5OxT5I+66kB+IAAEiouAwtFPYngZHnMsLtQikhN1VliZKCyBRIRBGiCQKwTAnnXVgbvgdRHM&#10;QX5M9zlQgq4IUKIugoXN37lzZ3IwKKz4ORWc3J2POMJzB7yQqApLIKFykQgI5AkBsOc8aQOyZIQA&#10;pvuMgE+yWigxSTQzKkv56Cf55h588MEZSV3CailKXc+ePUvYMDRJGAHsq0dDBfYs3JVCEuIueF0E&#10;kR8IAAEg4CCgE67hqKOOggU6kX5EVuc+ffrss88+aqUpL4HUqkMuQwhgXx3s2VDXqhULz3qz+KZS&#10;Oqb7VGA2WwmUaBbfIpROFmgKTqzgqluExqUhIzmRk7dG7969lamz5hIojUaiDiCQBAKwPSeBIsoo&#10;OAI6Fq+CN7084kOJ5dGlRkvoXo+jjz6aKKAO/9Oov8BZKXrJwIED1XydC9xsiB6CAPbVYXvG4AAC&#10;QAAIAIECIJDI0U/izUQBBw0aRDZUOlBY4Yum4zVOd83QeoNcnI855pgePXrAbB8PWWVSYF89WtW4&#10;LUV3KFAP87sHpXBTt67cpc4vdUEDISEb3r/U4BW1cVJKxAUNqalZdjCmJhgqMoQA7QJJHeHFYDSk&#10;CE+xsrelBN4E5xUVt6Wko7xS1gLP+hKoNRGLVwlwKHQToMRCqw/ClwYBKepcmlajIVVDAH7PVdM4&#10;2huAAKb7EnQLKLEESsTRzxIoEU0oBwKIWBetR7Bn3X4Oz3pdBJEfCAABIOAggKOfJegIWAKVQInU&#10;BOyrgz2b7cnwrDeLbyqlY7pPBWazlUCJZvFF6UBADAEsgcRwQqpiIwDbc7H1B+kTQQDTfSIwZlsI&#10;lJgt/qgdCACBMiGAfXXYnsvUn9EWIAAEgEBpEcDRz9KqFg0rGgLYVwd7Nttn4VlvFl+UDgSAQGUQ&#10;wNHPEqgaS6ASKBFNiEUAnhuxEMUkgGe9LoI5yI/pPgdK0BUBStRFEPmBQBIIYAmUBIooI+8IgD3n&#10;XUOQLwUEMN2nALLpKqBE0winUD6OfqYAMqoAAiIIYF89GiWwZ5FeFJUGnvW6CCI/EAACQMBBAEc/&#10;S9ARsAQqgRKpCdhXB3s225PhWW8W31RKx3SfCsxmK4ESzeKL0oGAGAJYAonhhFTFRgC252LrD9In&#10;ggCm+0RgzLYQKDFb/FE7EAACZUIA++qwPZepP6MtQAAIJIDAPvvsk0ApKCJpBHD0M2lEC1AeBmM+&#10;lYR9dbBnsz0TnvVm8UXpQMAAAvvuu6+BUlGkF4F27dpJgYKjn1Jw5TOx7BIIgzEFPcqOxBREKnoV&#10;8NzQ1SA863URzEF+2ek+ByJDBC8CUkrECzudDtS+fft0KkIt+UFAdgmEwZiC7jASEwcZ7DlxSFFg&#10;8RCQne6L18IKSCylxP32268CkGTfRFlihKOf2essdQkwGFOAXHYkkkjYV4/WC9izbr+FZ70ugsgP&#10;BFJHoEOHDqnXWcUK999/f6lm4+inFFz5TCy7BMJgTEGPsiORRMK+Otiz2Z4Jz3qz+KZSuux0n4pQ&#10;qEQOASklduzYUa50pFZC4JBDDlHKh0wFRkB2CYTBmIKyMRITBxm258QhjSpQYfckVfmqWpnsdF9V&#10;nHLdbikl0maxgjEm1+3Pn3AUS+GAAw7In1yQKF8IYDCa1ofaSMS+OmzPpnumRPlgzxJgqSZF/CNV&#10;5KqVr1OnTtVqcOqtJYRlT/pLHf1MvUGo0BQCGIymkHXKVRiJlAv76mDPRrulnGc92LNZZTilA+QU&#10;QC5BFYcddhi6ijk9Em8+/PDDZcuXOvopWzjSp4OAwhIIg9GcatRGojl5SlMyPDd0VSnlWY+3tS7c&#10;AvkVQFaY7gUEQZJUEZBVIl4qRtXTpUsXhZFoVCQUng4CCksgDEZzqsFINIQt2LMhYIOLRczFFOBW&#10;8GdVmO5TaAiqkEJAQYn0XsF5fymQBROTJ+sRRxwhmJhPJnX0U6F8ZMktAhiMJlSjPBJJGESsi9YI&#10;2LNuj5XyrId3ly7cAvlxuFgAJCSxESCLV+/evWEiTbY3MFTVjh9IHf1MVmyUlhQCaksgDMak8HfL&#10;0RmJVIjUvnriwue/QLBnXR1JedbTQhCH0HURj8xPTOjAAw+UrUJtupetBemNIqCmRBqSRPVkD7cZ&#10;bUjRC+/Vqxcs+kVXoo78yksgDEYd2P15MRKTxdNTGtizUXgDCkdsS6OIqxmelad7o21B4VIIKCuR&#10;FrR9+/aFBVoK7cDEtAg58sgj1cagfu0ooQQIYDAmosRERqLUvnoiYherELDntPWFw8XmEMfRE3PY&#10;lrtkemf3798f+0I6WibDYb9+/TSps+zRTx2BkTefCGAwauolkZFIMkjtq2vKXMTsYM+6WpP1rAfD&#10;00U8PD8OF5vDtvQlk+2ZLNBdu3ZVc9gtPT4RDaQ57dBDD6Xlh77DhsLRzyojn8+26y+BMBjVNJvg&#10;SFQToFK5wJ511a3gWQ+Spwt6UH6dZYn+dG+iRShTCgF9JbIuNGDAAOKC4NAi4BNinTt3JsS6d+8O&#10;xEQQq0KaRJZAGIxSXQUjUQquRBKDPScCo1wh7CQsDirJoRaXmk5IKLuuJjLdxwmI380ikJQSiQUS&#10;FzzmmGPID4Fo9EEHHaTcr8w2OKPSCR/ChEwANIkde+yxPXv2pJ3ipGRRO/qZVO0oJ28IYDBGaMTo&#10;SKR6ZffV89Z5TMvTbu/evdaqeaarSb784c1CZS5cY+3a3ZCyebhQRuFE5Fnv72QrVqyILeCtt956&#10;4YUXYpMhgQgCZDKkPXeRlEgDBIBAbhGgrTx4W+ZWO4KC0RJIfyNIsC4k00dg9OjR6oWYp1jqshnO&#10;CduzLsDKcz0dr1G4yVZX3DLmp71jTeoMi1cJ+gWUWAIlogklQEA5+k0J2o4mVAcBsOcsdU2cr0eP&#10;HnDh0NEBrUBo71inBMqL6V4TwDxkhxLzoAXIAASAQDkQQMS6aD2CPWfcz8l9kE7648CNghpYSEtN&#10;q7NCvcgCBICAIQSw428IWBQLBGQRUN5Xl62ooOnBnnUVF+hZ/4lPSABL4S3p0DrZUGGEFlcGO+mv&#10;GVxWvDqkBAJAIAUEkjr6mYKoqCIMASyB0DeqgIAEyasCHAptDIxYJxv3lGzPZEMdOHAggtlFq4CA&#10;It5MQCV70h/TvULPz1sWKDFvGoE81UQAS6AC6V3K0legdqUgKtizEZDbt2+vUC4FxiI36EGDBpEv&#10;B0JluQCyuDxEmilCFsURS5Y3s1ow3St017xlgRLzphEFeXD0UwE0ZAECyghEcBVErItGFRHrlHtd&#10;LWNgxLrnnntu+/btukUjPxAAAkCgSgggYl0JtI2IdQVSIpmlTjzxRHWBEbFOHbvK5wz0rCdX5soD&#10;UyQAYPEqkrZCZIUSS6BENKEECCD6TYGUeOCBBxZI2lyJCs8NI+pAIGcjsBorFNO9MWjTKxhKTA9r&#10;1AQEgEApEDjssMPC2oGIddEaBns2MgJoPSd7cNCIHCgUCAABIFAcBHD0szi6gqSFR4CODJLnRlgz&#10;ELEO7NlsFw/zrEccYrO4o3QgAARKhwCOfpZApVgCFUWJtEmOmBvKyqqe7XnXHmWwAjMGRqyjlL16&#10;9aIYGsnWhdIMIYDp3hCwaRYLJaaJNuoCAmEIYAlUiL5BvJnCWOmKumu3bgmFzV929rxPu6xUQ4Fg&#10;+vTpk1XtqFcKAUz3UnDlMzGUmE+9SEmFo59ScCExEFBGgGK/HnzwwRHZEbEuGtuys+cD9/O2f8+H&#10;yr0tMGOEZz31ThxoTRZtlAYEgECJEcDRzxIoF0ug/CuRrHuxhuewffX8ty4dCcvOnv0o7v4oWWQj&#10;POtpZ+T444+H/0aygJsoDdO9CVRTLhNKTBlwVAcEAhHAEijnHYOYyZAhQ9TudItpWsf9c972BMUr&#10;O3vex9fA9z5IEL7YoijyBnVTOObHApVtAkz32eKfSO1QYiIwohAgAATKjQBd2XvIIYfEtjE+Yt3O&#10;972FZOcrG9ucxBOUnT137uCF7LX3EgcxukCKCAMLdMqYozogAASKiACOfhZRa5C5KAiQIe+4444T&#10;DAgWH7HOz55hey5KV4iXs5NvHyHpmBsinvVEoIcPHx7toR/fFqQAAkAACJQaARz9LIF6sQTKpxLJ&#10;VYMu5RakzkJN8LNnv71SqKBCJiq77fkw3y2Ufn3rKU7Qs55cOKjjUhQOeHHo4W0kN6Z7I7CmWyiU&#10;mC7eqA0IBCOAJVAOewbFMCATnojDhoTw/p38g31xGiSKK1jSsrPnLn7PjXetPQkfHBTUOR0f7Nu3&#10;7ymnnEL9GBxaELR0kmG6Twdno7VAiUbhTadwHP1MB2fUUh0EyNhMvHngwIGyxwTj99V3vOOFEbbn&#10;8nSs9vtYfkecTTsTbGC8Z31jZdSDqR+ffvrp5AxNNJqcOhCUI0F1oCggAASKiwCOfhZXd67kWAJl&#10;rkTiFd27dycX55EjR9J/1bxGY/bVyQnWf1VKt6gA0pnDkqwA7fbu3WutmpdsoWmUNrxZtJYVW6zn&#10;Xm1IfMzh1ujE7jFp187BEE+REaAlUPw6u8gNrILsUGIJtIzpFEosAQKVaMJTL1uPvtDQ0m4HWecc&#10;W4m2O40su+cGNbG7bzG09c3qKBgtFUEg/nCxSClIkykCUGKm8KNyIAAESoVAzL76C7u8rT0yPgpe&#10;mQCqAHvu2dGrsHc/sECgy9SL0RYgAARKgQC2gEqhRjSiDAhE2SOIRL3oY889fFyrDDCEtqEC7Llj&#10;e8sfeWPjzqTUiuk+KSRRDhAAAhVHQDCEUcVRynnz8U7MuYISEO+vr1sffdxQDp0xI8+NKj0VYM+k&#10;zkGHenW6wad7Va1juldFLkf5MN3nSBmqokCJqsghHxBIEgG8E5NEM59lrXvdK9eAQy3/1c75FD4h&#10;qarBno/2sWdaNv35xYQwRDGFRwDTfeFVaFlQYgmUKBvCqARNRhOAQD4RCLVHbN5pvfauV+b+XfLZ&#10;CnNSVYM9H7if1buTF8S1r1jku6P9YLrXhhAFAAEgAARsBHD0swT9AO/EEiiRmhBsj7Atj9u8DSSK&#10;5T9gVg4UwltRDfZM7f9kDy8I1AmefFlfv5ju9THMvARM95mrQF8AKFEfQ5QABPQRwDtRH8P8lkBm&#10;R/+FzSd2y6/AxiSrDHsmf/a+nb0wUsBC/waEJNYzZ86UzIHkuUMA033uVCIvEJQojxlyAAEgAASC&#10;EQiwRwTaHOlCusFHVBDEyrBn0u1wn/mZvlz1kqbWZ82apVkCsgMBIAAEgAAhgKOf6AZAICcIBNgj&#10;Vm8P8Hc97ciqnRdkCqoSe6a4df4VUqD/e046L8QAAkAACFQJARz9LIG2sQQqgRIDmkDnxFb7nF2J&#10;Vvl39cvZfm+rqsSeqe3k/ewPqvLgJmvPR9VQN1oZjACm+xL0DCixBEpEE0qAAJZAJVCitwnks/HH&#10;Td4Yz5ToUz1L2FixJlWMPdPJUL/5mVzgiUDjqTACmO5LoHwosQRKxNHPEigRTSgHAg32iEdfCLhc&#10;kKzO/mhm5Wi8QCsqxp4JEfJ+Jg7teejibuoceIAAEAACQCA7BHD0MzvsE6sZS6DEoMy0oDZ7BMVX&#10;oFAb/ifwLFmmMqdZefXYM90nOeqoAIjD+kea2kBdGSGA6T4j4JOsFkpMEk2UBQRUEcASSBW5XOZ7&#10;cVfw1XLHd7PI6bnCT/XYMymbths+1StA6YF7ExXuHNVp+ujRo6vT2LK2FEosgWYRABRKLAEC5WiC&#10;vQratcd64K8B7s50NwqF2qj2027v3r3WqnnFA2F4s67M5Ov8V99d7WSZbhpoUXBoPEAACAABIAAE&#10;gAAQqCYCRJ1b1wdNcGQIAAAZg0lEQVTcjUIBnr94nEVkqdpPJW3PTOVj+gSwZAq+8bt1Aay62r0E&#10;rQcCQAAIAAEgAASqggA5bPzn2gDqbFsYB4A6UzeoMHum0HWfPdqiVZTnocgsZJb23+RelUGDdgIB&#10;IAAEgAAQAAJVRYDOCLZuCI7ke0Y/q3OHquLS0O4Ks2fCgYJvnNk/+JoculOH3H0QBxqjBAgAASAA&#10;BIAAEKgCAmQ9fPh5+48++B86MFbhEHUePKrNngkMOjRKLhz+K1ToJ7qG8L/WBexcVGEIoY1AAAgA&#10;ASAABIBAdRAgcyGZnAOD0xEIxxxuDeteHTBiW1p59kwIHX2odfagYD+e1961/vMZOxQ03VGJBwgA&#10;ASAABIAAEAACJUOALM20337nUwFXorCWktV5dJ+SNVqzORWOueFBjkVmIboc+JCn/PFd7YVXoJVa&#10;UwnIDgSAABAAAkAACACB9BF47jXrf7aFmgiJ/Izpa8f5xdOIANgzhwdtWyzfbDtshD3kJ/3JHgF3&#10;faNXAQEgAASAABAAAkCgQAgQ26EACTvfDxWZwirQ2bBq34oSBg7Ysw8Z8tOgewcjHupPxx1u+3t0&#10;bF+gYQJRgQAQAAJAAAgAgaojQIbCDa9b61+zXn4nCgq6EuXMoxGcDuxZZrzQRkbYmVO+GOpbfTrZ&#10;R1ARwEUGXaQFAkAACAABIAAEUkWA3FMpivMLbwndaDH4CGvUUamKV7TKYHsO0Rj1M9rR8F9GGJic&#10;PDqIQx+8n9Wjox1AGjbpog0DyAsEgAAQAAJAoFQIEI3Ztdva8Y71tsObIzw0PGZBuoUb3hpxXQHs&#10;ORIhOkT45xetrW/GwRj+O9mn8QABIAAEgAAQAAJAIAUEXn1X8aoKYsyf6omIzoIqAnsWAIoWbeQM&#10;HRaOQ6AAJAECQAAIAAEgAASAQB4RoP3zv+llHXNYHmXLq0yI9yygGbIff/E4iy6o9F/rLZAbSYAA&#10;EAACQAAIAAEgkDsEiDeTn8bEoaDOsqqB7VkSMTqjSidVKc4L7k+RRA7JgQAQAAJAAAgAgewRoJsr&#10;KITz0V0QyFlZF2DPqtCxs6sv7YqJ+aJaPPIBASAABIAAEAACQCAxBCg+GO2l9zjYdm6ma1DwaCAA&#10;9qwBHstKV1ySQZpo9J6Pbd9odsoVDxAAAkAACAABIAAEMkSg20HWwftbnfe3uh5kh9EgPw08CSEA&#10;9pwQkCgGCAABIAAEgAAQAAJAoAII4NRgBZSMJgIBIAAEgAAQAAJAAAgkhADYc0JAohggAASAABAA&#10;AkAACACBCiAA9lwBJaOJQAAIAAEgAASAABAAAgkhAPacEJAoBggAASAABIAAEAACQKACCBT21GAF&#10;dIMmAgEgAASAABAAAkAACLQhsB8FDznMOrCr1bGH1bFnVsiAPWeFPOoFAkAACAABIAAEgAAQUEXg&#10;oG5W39FWh86q+dXzwXNDHTvkBAJAAAgAASAABIAAEMgGgXdetp75T+uVtenXDvacPuaoEQgAASAA&#10;BIAAEAACQEAbgY8/sp5/2CIane4D9pwu3qgNCAABIAAEgAAQAAJAIEEEiEATjU7xAXtOEWxUBQSA&#10;ABAAAkAACAABIJAsAu++Zr32XLJFRpcG9pwm2qgLCAABIAAEgAAQAAJAIGkE3n0l6RKjyvv/7V1N&#10;aB7HGV43tIGmSQslct1UbiUkQ40sDDE9SBY+mBhsXWIdBAaX0ASkk5FAmICoMcFBEIzBwieZJiFU&#10;INDBzkUSJPgQZPnkhOAIHyLhUIs0WO2llOYQaNWZ953dndmd3Z399uf70bPoYEvz+7yz3/fMO8+8&#10;L9hznWijLyAABIAAEAACQAAIAIGyEfj+n2W3CPZcJ6LoCwgAASAABIAAEAACQKBOBIR4o8YHvuca&#10;wUZXQAAIAAEgAASAABAAAm2OANhzmxsQwwcCQAAIAAEgAASAABCoEQGw5xrBRldAAAgAASAABIAA&#10;EAACbY4A2HObG7B9h79zb/jE5IHoz+JaU2akBvPe/E4t3bfU3DcWhRWGl3ZrmXlKJ5uTYjG8eW+7&#10;5nG0lC3Kmns+m+7Ov2lfAGtz9IbObTqOi8rX9RI5jgnFKkZge+k9sUgmNyruBs0DgRZDAOy5xQyC&#10;4bggoBhPLqq9ux1nxkQyQsY2eGK026X7Dizz4NOvXGmrhZlJ+lUObXr03VYHomufEtMOc8PASJaz&#10;mXG16cYn04+8Bzc+jG0dd7+Wa2JkdXYgj02eLN83dmJqms4UPE9fzmWTt8e8Q2iB3aPzXOovyOil&#10;7mxvf+a6xap/+OgRCFSBANhzFaiiTWcEBse3Hi7shT8XzzpX9QYP9bsWFn7NK/3nIw6S3fn31z2v&#10;9+Y7p/tc2ym1XOrcFeewuOfjDnvjNwYPiDlWE1lC30FHENY+E6B5BjMj+uV5T6ajCJcKV6WN5VuH&#10;m5NxLig2FQ05zodeOxZDvnf8ZFfidEu26ebklDQomy88CxJz2flqWZp1/Vx8EabOdOCwPvjdlU+f&#10;5Kfg5Rp7d/7q8gPPG5r501R0e7z58R25Q/jzhWTAyx1Lh7Y21AMAO9S0mFYCAmDPWBr7AIGdrqNj&#10;cpq3pzQCrXG+A+fll6v3aLlfJwrN9ZZVYxblYmSnO/8webpzS1fRJLvi2B9pbjmGL+49vHZzkBHO&#10;OrjXuzZo2a3bsgEbV+NiLWOO7aWV2xIu7ehDMFoB46OHK/Uof8y1UcCmwtXNsFuelb/SS+HwpJ7d&#10;7z4WFDzHRtehv7xF+E0fHP9IUuTNNV1jsPNMukzHjjts2klZFPzk2yk51lUnD34vSWdrmcXM7vLt&#10;wLPeXy/S+2T/DbE7EmcXV0wZXmY7ea2I8kCgtRAAe24te2A0lSDQ3TU1u7DKBPp9Vtay47l1n74L&#10;b2sued09n/HvDd2L1n16w/fr8/Qn5t+Oud/ygMD+SIvEpWvqAyLQY6OF2s8zliaV3bxOdGFo5nh/&#10;wJW7j43LzUNUtFDJCEuzqaBBV+jQoPfm3YWtmV6a1DVedVuvPZwmp+yq/O+lCTkT/jf9fGAc12x9&#10;I73Lrw/bprvxpWDnNv96JdjYGmXn+siqHLPcLZybCkUI2/cfih3CxKksaYrc8pnbDNppO4l9HevK&#10;IwU2R/DInWS0C8ditaGLjoDAfkXgwN7envd5kvdhv6KCedeAgPgaEB5fcWJufhPrPQtJ4jn5FZ7/&#10;sTe7Oz/31eis/OIX3jLpMgmKOQwmNgjh4Ll1O3X8ieNupLv8IOg1UnoU3+6CXoxd2iN5KyMjWJTB&#10;wv2m2CIT8wsLh8l8DoOKNmV259CA52VXqc8WauVIKmmojJJ+nzJBG9TMaAWdddjkFLNpbMBh16P3&#10;6e2QrFoNY3tpceXk8SNPB87aKHLCeyoh8jJe4ZSZFrCpAp1aoH/LFTsce+slmY4Q1sBc+sD8dvx3&#10;RO69VcXoMrB/SojfZtT1Gww/T6xdOBazLro8S4sb4AUWaSz2iZf+ieH0gqMQECgLgVdpp1/LA99z&#10;LTCjk5ZAQHigyWe2c+8Nch9OvNUkxbM7Gok6B6v6OfEa5RqdwtN8Y6e6pnJDP4eN+73eJX+k3cvo&#10;Pqn2LemvnKGZM5Gz/r4Lo/SxvX4uVWGiy9ltR95M5mISZBtiBW3qH24EewBxeiD8ypIuiz9tzYwM&#10;DYbD6L+xPn1eem1t3lYW89ienXu0YJr0bDzbJDWReOSdNmU7dkLTo7RbGcOTQh1RRLDG8PakwIr9&#10;8esfp8aacK2rRqKNzfMPc7z1d4N4OI7FKsfb+AyxLeNc97krHy46AAJVIAD2XAWqaLMcBM7O2lUK&#10;fMosHuFSsssbkv3Zspo8+750c+aacEfti4dJzOD45WLzZbqmGIOmH1AmuDs+xCTDuAa6YPVhp8Gu&#10;bxhaRutMA96cZFecUtBGJjFwmZflnVtOB/oFV145No1qWJV0dW6z78KZcdcRsrJZ2t1XB/FbedGj&#10;BUNqEJbFS+0Hv7wT80oo79pJA+WGT2+I/cD8CBuF7jYIj3KwW1DardhnCA/slSP+/ULSpcTFJ11H&#10;iZpvPk0L9ehYl2/ixuTXXaOvSayCG7qOxVKhCueVjWjwjjOG/Gqnf7RmN4oSQKBDEAB77hBD7qdp&#10;KOGpmLIvYs43e4pRdWtav+ZivTVIt23qYEKZwxfHviYljf2XPWHWRwUc8B3tAwuRpvir0e9C178a&#10;u4uNRV9F03v0cOaIkwvIK4YLrBKRTzzcsgoBQX9lJhqpUqDzIlXX5lgGkBikRbhslbbe7qOVlXU5&#10;e0RqTDZl6iaFyKGJLXylJJtmwxGOJNiyRiuRstmLx2xRC4bDWYR3B5lQ1vfIxaPeDo65IVQoIjbf&#10;9tKHfJUwc0vJe/jYJpBm5HlmgJHotNzqKud9XH7dd/KE3JGqMI6OxZKgVQNuAPntp9/aaikdvLmM&#10;Uz6IGugZVYBA6yIA9ty6tsHIrAiow1D+26Pl660YpV8/2Wz2IaZ/PC3ijbBnUfLR5JgbfA4be4K4&#10;ZuWsylDAEBdWmluFwucD5dgikPZq1y4tsZnPzir2INCuMIRwOTYVpmS1hu+gDZDXAjwvX41H8jay&#10;qzC1ijE/tWCUxCVk2CpmS6ENWM41qD4xxi5JBiz1G+vTV+95pE5pNFqlr4R2IN+WV4nV2GHdZF7b&#10;fZB2md9+Le+nOhZLRyc5pk1y0Ou6Nzw57YviQKApCIA9NwV2dNowAqHjmZvIdj+b0mHBaZIEIVb/&#10;bmH21vBMS6lYCuv145qNjXNYuuJP3+FXTA8rkU4+Gs6Xm6P4WLJbCKizECGE60GFQ+4dMDzxwrWv&#10;CDTF8Kpi71SKTW2zDqMWLq6p2XnjbwlBjhBAv3f9m6CKpHGBnIC86dcuR44jWHPMhNWPb0MMmylg&#10;Hv1Atn3SSoT3g+W6Uj57set+Y2m378JFW3yYNB+tSr7I9FdsNvLIGLLqOh7pOBaLYcIbmNQnwY/O&#10;IbGFqyISkFERcVP3nBgAMatz/B0ItBkCYM9tZrB9Plw+PR8aG2GJ7arQUIrQUQ2pYzPSkeSL59qy&#10;ZpE6ja27KgwZ6wrkw1oI/jGVG/xLi1hZ3po6Vto85QAcwkqU1l/jDYl1wpKVSPAQDnYmIvQtDEfy&#10;RAjMA1FvxiXChoZVlk010XOolqHj+HnvHJ0JSKmDUA+LFTI2erlHDpZOMOgdNJK8dPVFspAMHxvv&#10;86/Z+eGWpUaCOZxTfOWGsNEq8QuuzlJUKPcwwsaDG5+sUeG1OffIxOb9SLHZyPHJU6RuUShEfT4i&#10;CCISmp6CVA16SLvbOR1SCRCiCSBgIAD2jAXRNggoHiPubP3xEA+6nwMd3LmVdkruM8VE4WbrA2Cm&#10;MjGzErAeI9nls7HYf14RBZoo+a6ysqWYafPofD/uZovEAyk540z8Qps7yynTohSAojcWwo9T6CWF&#10;CpaIca1KXOkl2FSMXV1Kk7MIb99ePMuZX/TdgniDZgeUBldBm5YNkRj2lek77KpUnnKW3fO9t+z4&#10;ymUYkM43/KnFxP0sKaGPFOlZj2Ypt6d38YUuwZ4zB4EuUrc4HLxcU3NY2juJxsUnSdIzKgvdc3G7&#10;oIU2RgDsuY2Nt7+GLhgDx6A1EmsPLFCoB3FK3pjM1OKM4dgRhR79Zl6e3OOFOrVXJp8TB71KjixW&#10;Qb/ZTRr3BYn9G7kekwLxZjdslijBFoJAR53xuj+V+6Pp6HdMo7Vi9yNdI9bJ3ZFB78qyaXCF0ZAn&#10;UUQasSlVKQwDNI0oK+a5gT+1MDq7lFCLMoHm55LsQgWwqyviIW2brcqrwDQSAUmsBYHOqbERjato&#10;Hl+yDzvHE63L4TuePH6a3oZjMVsjarmeGI0mKufCLFaxaUKoYnDWtyU/GwUFP0i1oNzIYXMU7TwE&#10;wJ47z6adOCPOl2FNlSe+1OlrTMpMcxykthVKBWJucBxiUqly3AP6Bs1SbjgJOvVGhDfOGrEuKmLW&#10;PMqJyVbMiBNhhJAWUnqwD1VTLyhBbXai8jLWXYU2NYbnpE6WAgnTlNKTzSJjTiniR0rmiIfxUNll&#10;QJLQBtN642OBbpHquqzhi6Royq+xGT5OgW74Sl/Ox7EuJxLPlIlnFPNvcBpiG5cBc8Xe8VPqrE/E&#10;+vzoroxbggcIAAGwZ6yBVkdA3rZR1NnuSZJcMIjqanrpWn1uWeNLiBUVr8YeVqufm+IQi2tSb1LS&#10;h76DHulBwx8zW4r2p5zeuKy5BH+3RenWbg22gR6a71FxLDZ+5Lk8kbBkL2Y8QraUR2vpr3mfQO49&#10;I2Kd/H1k51CSTRNz8bAQKDE+g37OQ4oONeBQWC+T8vDpgZ8BxAhg57xWChZ8+p3k6z26MH3gdWEm&#10;8wIcR0qZ6OmyZX1RMVsailzpWLfrCKVvkSldzEdp65WMxLFYFDI/0qK+XM0yCeRbVRwbndKuhPZ1&#10;CzC18xztpE47x2vygVvBVYPqQMAFAbBnF5RQpkkIkOuIj4M5127iExBoztPmfOePAiOYefvcElDX&#10;g4jKtmB8/efuWbkqH6XodHO32WgFyTLbPIyJuvoW96H64eocvZjsmhUMVd+lsA/bpsQ1EW8hm8pd&#10;QfxYgCRVMogKEylf/TxfK6/izWcklER/j0hB8mT5vp7lRNLBhQtdlIiU3b3BQ2zbSm05B2GaY9i1&#10;7tlTnNIlIgJR2vrgiMOxmD764M7rRArytMfwYlJv6m5kNSUGjpbKW6g7vKqCzDT6YYN6QKBKBMCe&#10;q0QXbacgwK645JBP+olwBnXmXrS0CByRqnXhz5q7GrnSiTZw1ycy9YEFP1uYiHugJ+xIirnBueIi&#10;yaibhie7SJ13RPnG6WiLsFG+R2U1io9zdrpBX9UgvbZn+sOj/yA/c2Z8gzJsGtHehOladAgtQhqn&#10;/JECWPV2m+rnfOYpVJo2n1E5L98mfPCN6+eDz1mNCBsqEF6WEMW17vAZigWpb6WCFaL5jB2L+ZiJ&#10;UzvW1huRFmOIqhSG8Xw3w2e2wtSM0Wrq85kDH4mn58yG9EPTeUWnKugKLUZU7jQEwJ47zaIdMx/2&#10;rvHNbmdvJQXzkp/msWNKdekweheqmluD5RhBZcZmpXKRx4+iQNfyqtJjFBlgel0lX4l/u1fXZbzl&#10;8M4fCxLoiCNyaiH+64d+SwtDLpviRgQxFV7bSLi3gEBTeLikPUPpNlUTlAObmOeQ1eLVE9oSf6YN&#10;UqKo+llBq+JJO0mrG7UzCWzir8/hQ/Ja8PYzm07D70pfbMMXVbgeLfSNCoSnAlpzLUv2HLGld6vb&#10;NfUOX1YO1DLq1qzpM3Yspu6wqkucxiDjWKpwzrZAKLFAhFQ7DAUozhY+ON0fNOnfN5V50VsnUWuj&#10;qwf1gEA6AmDPWCEti0CKljdtzORb1fymTAskrRlZVffrJe+5flgUswU2zu2MrAZAPzO2GVg3f1/C&#10;cati915Tt6MCzsfMrJE82HoCP59EFs92bsTcCLmp8p8Vk6/kB86s0X1sPCtTjNJzsxLUfvpBBEtJ&#10;gwQ3TboHGaio/TgkEQ5dmk1jlzjpfqq2WaU4azwjM2yiW4gbX/1MNIvEvfxsTjII9sBwRW2l6iel&#10;EE97wf10KuYQ6CMlkoOaBOsOmX1c68pRReIu2xwHTsV8eDnAc3SQkZeXNe6ugVACp3tCspjAf+GU&#10;Bb0kS6MZINAEBA7s7e15n2cmIWrCyNAlEEhEgPV20a9ke3E/UZz4KiJKrWn1XBAOA/1aK7qNwaUj&#10;o0zQV6H2g8NfyovGX6J+9BKnIQW1VGluUHhMRx+fz5FUzEF446c+ThyWbz4uUKct/CFJ3vDpCZMF&#10;Ji+57QhflCUN5uFAvPxpsoua+yrRpgbmZkBr/lMa5lab8rvm/ylMZx2AFmRt5MkYjVRqU1720fWs&#10;zBcZlX8m4PSKRAqJpt7tueakbGmkefc6AvyVo+GyMSrG5msaOt6J8XkrWv7ydc09was6FhDd297Z&#10;pSuGeIBAjQi8SsdmtTxgz7XAjE7KRSAPe5aOrjlvIUZWYl8h9iGGX/CVfrtbOk/7/nOFk8bszVi/&#10;zjUeltBcjCEF7LnZwePqtoUr3pnl1uYWvdligvLybJpM9WzsWZvb9tLiyklLmmuTPdNW7f1Dxn4j&#10;2LzFiWylNk1lz+GuRs5R36tk2jNSQL4gj99yV5rlbb9J5VM/b5PYc5PGim73NwJ1s+cvbnt7+xtx&#10;zB4IAAEgAASAQBEEJEf31BlXkXZQFwgAgcYQqJE9k+657ajzgcZwRS0gAASAABAAApUgIIJXpAWG&#10;q6RPNAoEgEBzECDlxhd/8fb+15z+G+tVsOe2Y/yNzRS1gAAQAAJAAAgAASAABDIRqNv3/PxLmUNq&#10;rQJtRfVbCzqMBggAASAABIAAEAACHYbAj39a54RIufHSb+rssoS+oNwoAUQ0AQSAABAAAkAACACB&#10;jkDghVpjvBB7fuFgRyCHSQABIAAEgAAQAAJAAAjsPwSawJ5/8Tvv+Rf3H9KYMRAAAkAACAABIAAE&#10;gECbI/DcT7xfHqlzDuR7/tFz3m9PyX9AEVEn9ugLCAABIAAEgAAQAAJAoCACr/zBa4LuWQz6xV97&#10;vzqOQBYFzYfqQAAIAAEgAASAABAAAvUh8PNu7+Wj9XVHPVHEuuD51473t8+8H76HE7pmM6A7IAAE&#10;gAAQAAJAAAgAgRwICMHGoVe9g8dyVCmpqMmeRaP//cH7x2Pv33/3/rMr/93kB4Gdm2wAdA8EgAAQ&#10;AAJAAAgAgRZCQOiNRbiLnx3yXv59zYKNAIQYe24heDAUIAAEgAAQAAJAAAgAASDQWgj8H9WJ3Rpb&#10;k/UXAAAAAElFTkSuQmCCUEsBAi0AFAAGAAgAAAAhALGCZ7YKAQAAEwIAABMAAAAAAAAAAAAAAAAA&#10;AAAAAFtDb250ZW50X1R5cGVzXS54bWxQSwECLQAUAAYACAAAACEAOP0h/9YAAACUAQAACwAAAAAA&#10;AAAAAAAAAAA7AQAAX3JlbHMvLnJlbHNQSwECLQAUAAYACAAAACEAQJHRvy8EAAB/CgAADgAAAAAA&#10;AAAAAAAAAAA6AgAAZHJzL2Uyb0RvYy54bWxQSwECLQAUAAYACAAAACEAqiYOvrwAAAAhAQAAGQAA&#10;AAAAAAAAAAAAAACVBgAAZHJzL19yZWxzL2Uyb0RvYy54bWwucmVsc1BLAQItABQABgAIAAAAIQD9&#10;d0zX4QAAAAkBAAAPAAAAAAAAAAAAAAAAAIgHAABkcnMvZG93bnJldi54bWxQSwECLQAKAAAAAAAA&#10;ACEAxsG55J8ZAQCfGQEAFAAAAAAAAAAAAAAAAACWCAAAZHJzL21lZGlhL2ltYWdlMS5wbmdQSwUG&#10;AAAAAAYABgB8AQAAZy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48;top:7974;width:9630;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53wgAAANsAAAAPAAAAZHJzL2Rvd25yZXYueG1sRE/basJA&#10;EH0X+g/LCH3Tja14Sd2EUipYqtCqHzBmp8nS7GzIrib9+64g+DaHc51V3ttaXKj1xrGCyTgBQVw4&#10;bbhUcDysRwsQPiBrrB2Tgj/ykGcPgxWm2nX8TZd9KEUMYZ+igiqEJpXSFxVZ9GPXEEfux7UWQ4Rt&#10;KXWLXQy3tXxKkpm0aDg2VNjQW0XF7/5sFRgsknL5tdm+u25+8h9mt/6cLpV6HPavLyAC9eEuvrk3&#10;Os5/husv8QCZ/QMAAP//AwBQSwECLQAUAAYACAAAACEA2+H2y+4AAACFAQAAEwAAAAAAAAAAAAAA&#10;AAAAAAAAW0NvbnRlbnRfVHlwZXNdLnhtbFBLAQItABQABgAIAAAAIQBa9CxbvwAAABUBAAALAAAA&#10;AAAAAAAAAAAAAB8BAABfcmVscy8ucmVsc1BLAQItABQABgAIAAAAIQB3uV53wgAAANsAAAAPAAAA&#10;AAAAAAAAAAAAAAcCAABkcnMvZG93bnJldi54bWxQSwUGAAAAAAMAAwC3AAAA9gIAAAAA&#10;">
                  <v:imagedata r:id="rId14" o:title=""/>
                </v:shape>
                <v:rect id="Rectangle 5" o:spid="_x0000_s1028" style="position:absolute;left:6188;top:8186;width:111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H9xQAAANsAAAAPAAAAZHJzL2Rvd25yZXYueG1sRE/fSwJB&#10;EH4P/B+WEXoJ3a1E9HSViooUStQSfBtux7vD29ljd9Orv74Ngt7m4/s503lra3EiHyrHGq77CgRx&#10;7kzFhYb37VNvBCJEZIO1Y9LwRQHms87FFDPjzrym0yYWIoVwyFBDGWOTSRnykiyGvmuIE3dw3mJM&#10;0BfSeDyncFvLG6WG0mLFqaHEhh5Kyo+bT6vh7fXqY7Uf7JbW346fF/L+UX0fldaX3fZuAiJSG//F&#10;f+4Xk+YP4PeXdICc/QAAAP//AwBQSwECLQAUAAYACAAAACEA2+H2y+4AAACFAQAAEwAAAAAAAAAA&#10;AAAAAAAAAAAAW0NvbnRlbnRfVHlwZXNdLnhtbFBLAQItABQABgAIAAAAIQBa9CxbvwAAABUBAAAL&#10;AAAAAAAAAAAAAAAAAB8BAABfcmVscy8ucmVsc1BLAQItABQABgAIAAAAIQBu4iH9xQAAANsAAAAP&#10;AAAAAAAAAAAAAAAAAAcCAABkcnMvZG93bnJldi54bWxQSwUGAAAAAAMAAwC3AAAA+QIAAAAA&#10;" stroked="f">
                  <v:textbox inset="5.85pt,.7pt,5.85pt,.7pt"/>
                </v:rect>
              </v:group>
            </w:pict>
          </mc:Fallback>
        </mc:AlternateContent>
      </w:r>
    </w:p>
    <w:p w14:paraId="3ED88646" w14:textId="4EB1095A" w:rsidR="005C0C81" w:rsidRDefault="005C0C81" w:rsidP="002104B7">
      <w:pPr>
        <w:suppressLineNumbers/>
      </w:pPr>
    </w:p>
    <w:p w14:paraId="12B3A951" w14:textId="77777777" w:rsidR="00EF4423" w:rsidRDefault="00EF4423" w:rsidP="002104B7">
      <w:pPr>
        <w:suppressLineNumbers/>
      </w:pPr>
    </w:p>
    <w:p w14:paraId="7093F1F2" w14:textId="77777777" w:rsidR="00EF4423" w:rsidRDefault="00EF4423" w:rsidP="002104B7">
      <w:pPr>
        <w:suppressLineNumbers/>
      </w:pPr>
    </w:p>
    <w:p w14:paraId="76B5D11D" w14:textId="77777777" w:rsidR="00EF4423" w:rsidRDefault="00EF4423" w:rsidP="002104B7">
      <w:pPr>
        <w:suppressLineNumbers/>
      </w:pPr>
    </w:p>
    <w:p w14:paraId="38243DA5" w14:textId="77777777" w:rsidR="00EF4423" w:rsidRPr="00872893" w:rsidRDefault="00EF4423" w:rsidP="002104B7">
      <w:pPr>
        <w:suppressLineNumbers/>
      </w:pPr>
    </w:p>
    <w:p w14:paraId="13A3F1A4" w14:textId="2639D449" w:rsidR="005C0C81" w:rsidRPr="00872893" w:rsidRDefault="005C0C81" w:rsidP="002104B7">
      <w:pPr>
        <w:suppressLineNumbers/>
      </w:pPr>
    </w:p>
    <w:p w14:paraId="1379DBA0" w14:textId="77777777" w:rsidR="005C0C81" w:rsidRPr="00872893" w:rsidRDefault="005C0C81" w:rsidP="002104B7">
      <w:pPr>
        <w:suppressLineNumbers/>
      </w:pPr>
    </w:p>
    <w:p w14:paraId="44EB41B2" w14:textId="77777777" w:rsidR="005C0C81" w:rsidRPr="00872893" w:rsidRDefault="005C0C81" w:rsidP="002104B7">
      <w:pPr>
        <w:suppressLineNumbers/>
      </w:pPr>
    </w:p>
    <w:p w14:paraId="104428D4" w14:textId="77777777" w:rsidR="005C0C81" w:rsidRPr="00872893" w:rsidRDefault="005C0C81" w:rsidP="002104B7">
      <w:pPr>
        <w:suppressLineNumbers/>
      </w:pPr>
    </w:p>
    <w:p w14:paraId="21DEF45B" w14:textId="77777777" w:rsidR="005C0C81" w:rsidRPr="00872893" w:rsidRDefault="005C0C81" w:rsidP="002104B7">
      <w:pPr>
        <w:suppressLineNumbers/>
      </w:pPr>
    </w:p>
    <w:p w14:paraId="01510866" w14:textId="77777777" w:rsidR="005C0C81" w:rsidRPr="00872893" w:rsidRDefault="005C0C81" w:rsidP="002104B7">
      <w:pPr>
        <w:suppressLineNumbers/>
      </w:pPr>
    </w:p>
    <w:p w14:paraId="1CBBF385" w14:textId="77777777" w:rsidR="005C0C81" w:rsidRPr="00872893" w:rsidRDefault="005C0C81" w:rsidP="002104B7">
      <w:pPr>
        <w:suppressLineNumbers/>
      </w:pPr>
    </w:p>
    <w:p w14:paraId="7179ED36" w14:textId="77777777" w:rsidR="005C0C81" w:rsidRPr="00872893" w:rsidRDefault="005C0C81" w:rsidP="002104B7">
      <w:pPr>
        <w:suppressLineNumbers/>
      </w:pPr>
    </w:p>
    <w:p w14:paraId="6D8E2949" w14:textId="77777777" w:rsidR="005C0C81" w:rsidRPr="00872893" w:rsidRDefault="005C0C81" w:rsidP="002104B7">
      <w:pPr>
        <w:suppressLineNumbers/>
      </w:pPr>
    </w:p>
    <w:p w14:paraId="01D2D713" w14:textId="77777777" w:rsidR="005C0C81" w:rsidRPr="00872893" w:rsidRDefault="005C0C81" w:rsidP="002104B7">
      <w:pPr>
        <w:suppressLineNumbers/>
      </w:pPr>
    </w:p>
    <w:p w14:paraId="1091A9A1" w14:textId="77777777" w:rsidR="005C0C81" w:rsidRPr="00872893" w:rsidRDefault="005C0C81" w:rsidP="002104B7">
      <w:pPr>
        <w:suppressLineNumbers/>
      </w:pPr>
    </w:p>
    <w:p w14:paraId="4EF65D9A" w14:textId="78797684" w:rsidR="00711A8A" w:rsidRDefault="005C0C81" w:rsidP="00477BA3">
      <w:pPr>
        <w:pStyle w:val="afa"/>
      </w:pPr>
      <w:r w:rsidRPr="00872893">
        <w:rPr>
          <w:rFonts w:hint="eastAsia"/>
        </w:rPr>
        <w:t xml:space="preserve">図1.2　</w:t>
      </w:r>
      <w:r w:rsidR="00273372" w:rsidRPr="00872893">
        <w:rPr>
          <w:rFonts w:hint="eastAsia"/>
        </w:rPr>
        <w:t>石綿含有建材</w:t>
      </w:r>
      <w:r w:rsidRPr="00872893">
        <w:rPr>
          <w:rFonts w:hint="eastAsia"/>
        </w:rPr>
        <w:t>調査対象となる建築物の全体像</w:t>
      </w:r>
    </w:p>
    <w:p w14:paraId="0C0E7730" w14:textId="77777777" w:rsidR="00711A8A" w:rsidRDefault="00711A8A" w:rsidP="00711A8A">
      <w:pPr>
        <w:pStyle w:val="af8"/>
        <w:ind w:firstLineChars="0" w:firstLine="0"/>
      </w:pPr>
    </w:p>
    <w:p w14:paraId="65E87D0C" w14:textId="7AC1C263" w:rsidR="00930761" w:rsidRDefault="00930761" w:rsidP="00711A8A">
      <w:pPr>
        <w:pStyle w:val="aff3"/>
      </w:pPr>
    </w:p>
    <w:p w14:paraId="612D4379" w14:textId="39E621CA" w:rsidR="00930761" w:rsidRDefault="00930761" w:rsidP="00711A8A">
      <w:pPr>
        <w:pStyle w:val="aff3"/>
      </w:pPr>
    </w:p>
    <w:p w14:paraId="53F17780" w14:textId="40F95112" w:rsidR="00711A8A" w:rsidRDefault="00EB550C" w:rsidP="00477BA3">
      <w:pPr>
        <w:pStyle w:val="afa"/>
      </w:pPr>
      <w:r>
        <w:rPr>
          <w:rFonts w:hint="eastAsia"/>
        </w:rPr>
        <w:t>図1.3　石綿含有建材調査対象となる建築物の全体像</w:t>
      </w:r>
    </w:p>
    <w:p w14:paraId="7EDEF581" w14:textId="77777777" w:rsidR="00A86367" w:rsidRDefault="00A86367" w:rsidP="00A86367">
      <w:pPr>
        <w:pStyle w:val="af8"/>
      </w:pPr>
    </w:p>
    <w:p w14:paraId="60FC32E1" w14:textId="0C748E91" w:rsidR="005C0C81" w:rsidRPr="00872893" w:rsidRDefault="005C0C81" w:rsidP="001857D9">
      <w:pPr>
        <w:keepLines/>
        <w:ind w:firstLineChars="100" w:firstLine="240"/>
      </w:pPr>
    </w:p>
    <w:p w14:paraId="0BEEB6EC" w14:textId="77777777" w:rsidR="005C0C81" w:rsidRDefault="005C0C81" w:rsidP="00121145">
      <w:pPr>
        <w:pStyle w:val="1"/>
      </w:pPr>
      <w:r w:rsidRPr="00872893">
        <w:rPr>
          <w:rFonts w:hint="eastAsia"/>
        </w:rPr>
        <w:t>１．２　建築物と石綿</w:t>
      </w:r>
    </w:p>
    <w:p w14:paraId="5FEC22EC" w14:textId="77777777" w:rsidR="005C0C81" w:rsidRPr="00872893" w:rsidRDefault="002868A1" w:rsidP="00121145">
      <w:pPr>
        <w:pStyle w:val="2"/>
      </w:pPr>
      <w:r w:rsidRPr="00872893">
        <w:rPr>
          <w:rFonts w:hint="eastAsia"/>
        </w:rPr>
        <w:t>１．２．</w:t>
      </w:r>
      <w:r w:rsidR="005C0C81" w:rsidRPr="00872893">
        <w:rPr>
          <w:rFonts w:hint="eastAsia"/>
        </w:rPr>
        <w:t>１　石綿の定義</w:t>
      </w:r>
    </w:p>
    <w:p w14:paraId="01049181" w14:textId="569F382F" w:rsidR="005C0C81" w:rsidRPr="00872893" w:rsidRDefault="005C0C81" w:rsidP="005C0C81">
      <w:r w:rsidRPr="00872893">
        <w:rPr>
          <w:rFonts w:hint="eastAsia"/>
        </w:rPr>
        <w:t xml:space="preserve">　石綿とは、自然界に存在するケイ酸塩鉱物のうち繊維状を呈している物質の一部の総称である。</w:t>
      </w:r>
    </w:p>
    <w:p w14:paraId="274EA635" w14:textId="0969A466" w:rsidR="005C0C81" w:rsidRPr="00872893" w:rsidRDefault="005C0C81" w:rsidP="005C0C81">
      <w:pPr>
        <w:pStyle w:val="af8"/>
      </w:pPr>
      <w:r w:rsidRPr="00872893">
        <w:rPr>
          <w:rFonts w:hint="eastAsia"/>
        </w:rPr>
        <w:t>2006（平成18）年８月11日の厚生労働省通達（基発第</w:t>
      </w:r>
      <w:r w:rsidRPr="00872893">
        <w:t>0811002号</w:t>
      </w:r>
      <w:r w:rsidRPr="00872893">
        <w:rPr>
          <w:rFonts w:hint="eastAsia"/>
        </w:rPr>
        <w:t>）では、石綿を「</w:t>
      </w:r>
      <w:r w:rsidRPr="00872893">
        <w:t>繊維状を呈しているアクチノライト、アモサイト、アンソフィライト、クリソタイル、クロシドライト及びトレモライト</w:t>
      </w:r>
      <w:r w:rsidRPr="00872893">
        <w:rPr>
          <w:rFonts w:hint="eastAsia"/>
        </w:rPr>
        <w:t>」</w:t>
      </w:r>
      <w:r w:rsidRPr="00872893">
        <w:t>（以下「クリソタイル等」）</w:t>
      </w:r>
      <w:r w:rsidRPr="00872893">
        <w:rPr>
          <w:rFonts w:hint="eastAsia"/>
        </w:rPr>
        <w:t>と定義している。我が国では、これら６種類の鉱物の総称として石綿（アスベスト）と呼んでいる。</w:t>
      </w:r>
    </w:p>
    <w:p w14:paraId="0F4AF668" w14:textId="618C524B" w:rsidR="005C0C81" w:rsidRPr="00872893" w:rsidRDefault="005C0C81" w:rsidP="005C0C81">
      <w:pPr>
        <w:pStyle w:val="af8"/>
      </w:pPr>
      <w:r w:rsidRPr="00872893">
        <w:rPr>
          <w:rFonts w:hint="eastAsia"/>
        </w:rPr>
        <w:t>石綿はこのように一つの鉱物だけでなくいろいろな鉱物があること、また人工的に製造された繊維物質ではなく、自然由来の物質であるため、不純物として混入しているおそれがあるということにも留意すべきである。</w:t>
      </w:r>
    </w:p>
    <w:p w14:paraId="001796A4" w14:textId="76162B64" w:rsidR="005C0C81" w:rsidRDefault="005C0C81" w:rsidP="00E57CFB">
      <w:pPr>
        <w:ind w:firstLineChars="118" w:firstLine="283"/>
      </w:pPr>
      <w:r w:rsidRPr="00872893">
        <w:rPr>
          <w:rFonts w:hint="eastAsia"/>
        </w:rPr>
        <w:t>安衛令で示されている石綿含有建材は石綿含有量が0.1重量パーセントを超えるかを基準としている。</w:t>
      </w:r>
      <w:r w:rsidR="00661859">
        <w:rPr>
          <w:rFonts w:hint="eastAsia"/>
        </w:rPr>
        <w:t>石綿含有の</w:t>
      </w:r>
      <w:r w:rsidRPr="00872893">
        <w:rPr>
          <w:rFonts w:hint="eastAsia"/>
        </w:rPr>
        <w:t>分析に関する</w:t>
      </w:r>
      <w:r w:rsidR="00670B61" w:rsidRPr="00872893">
        <w:rPr>
          <w:rFonts w:hint="eastAsia"/>
        </w:rPr>
        <w:t>詳細</w:t>
      </w:r>
      <w:r w:rsidRPr="00872893">
        <w:rPr>
          <w:rFonts w:hint="eastAsia"/>
        </w:rPr>
        <w:t>は、第３講座で詳述する。</w:t>
      </w:r>
    </w:p>
    <w:p w14:paraId="49BECF10" w14:textId="3057F9E1" w:rsidR="00573CDC" w:rsidRPr="00872893" w:rsidRDefault="00573CDC" w:rsidP="00E57CFB">
      <w:pPr>
        <w:ind w:firstLineChars="118" w:firstLine="283"/>
      </w:pPr>
      <w:r>
        <w:br w:type="page"/>
      </w:r>
    </w:p>
    <w:p w14:paraId="65276A1D" w14:textId="5C92194B" w:rsidR="005C0C81" w:rsidRPr="00872893" w:rsidRDefault="00477BA3" w:rsidP="002D7398">
      <w:pPr>
        <w:pStyle w:val="2"/>
      </w:pPr>
      <w:r>
        <w:rPr>
          <w:rFonts w:hint="eastAsia"/>
        </w:rPr>
        <w:lastRenderedPageBreak/>
        <w:t>ｄ</w:t>
      </w:r>
      <w:r w:rsidR="00DA45EA" w:rsidRPr="00872893">
        <w:rPr>
          <w:rFonts w:hint="eastAsia"/>
        </w:rPr>
        <w:t>１．２．</w:t>
      </w:r>
      <w:r w:rsidR="005C0C81" w:rsidRPr="00872893">
        <w:rPr>
          <w:rFonts w:hint="eastAsia"/>
        </w:rPr>
        <w:t>２　石綿の種類</w:t>
      </w:r>
    </w:p>
    <w:p w14:paraId="341EBEA4" w14:textId="77777777" w:rsidR="005C0C81" w:rsidRPr="00872893" w:rsidRDefault="005C0C81" w:rsidP="005C0C81">
      <w:pPr>
        <w:pStyle w:val="af8"/>
      </w:pPr>
      <w:r w:rsidRPr="00872893">
        <w:rPr>
          <w:rFonts w:hint="eastAsia"/>
        </w:rPr>
        <w:t>石綿は、前述のように６種類に分類される。それぞれの性質をまとめると表1.2となる。</w:t>
      </w:r>
    </w:p>
    <w:p w14:paraId="1A8466D5" w14:textId="77777777" w:rsidR="005C0C81" w:rsidRPr="00872893" w:rsidRDefault="005C0C81" w:rsidP="007035F9">
      <w:pPr>
        <w:pStyle w:val="af8"/>
        <w:suppressLineNumbers/>
      </w:pPr>
    </w:p>
    <w:p w14:paraId="6469B745" w14:textId="77777777" w:rsidR="005C0C81" w:rsidRPr="00872893" w:rsidRDefault="005C0C81" w:rsidP="00477BA3">
      <w:pPr>
        <w:pStyle w:val="afa"/>
      </w:pPr>
      <w:r w:rsidRPr="00872893">
        <w:rPr>
          <w:rFonts w:hint="eastAsia"/>
        </w:rPr>
        <w:t>表1.2　石綿の種類と性状一覧</w:t>
      </w:r>
    </w:p>
    <w:p w14:paraId="46A8AD41" w14:textId="31741A4D" w:rsidR="005C0C81" w:rsidRPr="00872893" w:rsidRDefault="0089106F" w:rsidP="007035F9">
      <w:pPr>
        <w:suppressLineNumbers/>
        <w:jc w:val="center"/>
      </w:pPr>
      <w:r>
        <w:rPr>
          <w:noProof/>
        </w:rPr>
        <w:drawing>
          <wp:inline distT="0" distB="0" distL="0" distR="0" wp14:anchorId="61CA79F9" wp14:editId="0DE5517E">
            <wp:extent cx="6134100" cy="4762500"/>
            <wp:effectExtent l="0" t="0" r="0" b="0"/>
            <wp:docPr id="8" name="図 2" descr="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表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4762500"/>
                    </a:xfrm>
                    <a:prstGeom prst="rect">
                      <a:avLst/>
                    </a:prstGeom>
                    <a:noFill/>
                    <a:ln>
                      <a:noFill/>
                    </a:ln>
                  </pic:spPr>
                </pic:pic>
              </a:graphicData>
            </a:graphic>
          </wp:inline>
        </w:drawing>
      </w:r>
    </w:p>
    <w:p w14:paraId="500B72A0" w14:textId="77777777" w:rsidR="005C0C81" w:rsidRPr="00872893" w:rsidRDefault="005C0C81" w:rsidP="007035F9">
      <w:pPr>
        <w:pStyle w:val="aa"/>
        <w:suppressLineNumbers/>
        <w:rPr>
          <w:rFonts w:ascii="ＭＳ 明朝" w:eastAsia="ＭＳ 明朝" w:hAnsi="ＭＳ 明朝"/>
          <w:szCs w:val="21"/>
        </w:rPr>
      </w:pPr>
      <w:r w:rsidRPr="00872893">
        <w:rPr>
          <w:rFonts w:ascii="ＭＳ 明朝" w:eastAsia="ＭＳ 明朝" w:hAnsi="ＭＳ 明朝" w:hint="eastAsia"/>
          <w:szCs w:val="21"/>
        </w:rPr>
        <w:t>出典：「新版建築物等の解体等作業工事における石綿粉じんへのばく露防止マニュアル」建設業労働災害防止協会、Ｐ４</w:t>
      </w:r>
    </w:p>
    <w:p w14:paraId="6239400F" w14:textId="77777777" w:rsidR="005C0C81" w:rsidRPr="00872893" w:rsidRDefault="005C0C81" w:rsidP="007035F9">
      <w:pPr>
        <w:suppressLineNumbers/>
      </w:pPr>
    </w:p>
    <w:p w14:paraId="732281B2" w14:textId="5F3DF550" w:rsidR="00E01976" w:rsidRDefault="005C0C81" w:rsidP="005C0C81">
      <w:pPr>
        <w:pStyle w:val="af8"/>
      </w:pPr>
      <w:r w:rsidRPr="00872893">
        <w:rPr>
          <w:rFonts w:hint="eastAsia"/>
        </w:rPr>
        <w:t>石綿は熱や圧力などを受けて変成した鉱物であり、構造的に水を包含している。蛇紋石群はクリソタイル１種類で、それ以外の５種類は角閃石群</w:t>
      </w:r>
      <w:r w:rsidR="00BA328A" w:rsidRPr="00872893">
        <w:rPr>
          <w:rFonts w:hint="eastAsia"/>
        </w:rPr>
        <w:t>であ</w:t>
      </w:r>
      <w:r w:rsidRPr="00872893">
        <w:rPr>
          <w:rFonts w:hint="eastAsia"/>
        </w:rPr>
        <w:t>る。我が国での過去の</w:t>
      </w:r>
      <w:r w:rsidR="00BA328A" w:rsidRPr="00872893">
        <w:rPr>
          <w:rFonts w:hint="eastAsia"/>
        </w:rPr>
        <w:t>建材への</w:t>
      </w:r>
      <w:r w:rsidRPr="00872893">
        <w:rPr>
          <w:rFonts w:hint="eastAsia"/>
        </w:rPr>
        <w:t>利用は圧倒的にクリソタイルが多かった。クリソタイルのほか、クロシドライトやアモサイトも輸入・使用されたが、1995（平成７）年にはこれら２種類は輸入と使用が禁止されたため、以後は主にクリソタイルが使用されてきた。従来、意図的には利用されていなかったとされてきたクリソタイル、クロシドライト、アモサイト以外の</w:t>
      </w:r>
      <w:r w:rsidR="006225BA" w:rsidRPr="00872893">
        <w:rPr>
          <w:rFonts w:hint="eastAsia"/>
        </w:rPr>
        <w:t>石綿</w:t>
      </w:r>
      <w:r w:rsidRPr="00872893">
        <w:rPr>
          <w:rFonts w:hint="eastAsia"/>
        </w:rPr>
        <w:t>についても、実際の建材分析の結果から国内での使用が確認されている。</w:t>
      </w:r>
    </w:p>
    <w:p w14:paraId="2E43C76C" w14:textId="77777777" w:rsidR="00E01976" w:rsidRDefault="00BA328A" w:rsidP="00E01976">
      <w:pPr>
        <w:pStyle w:val="af8"/>
      </w:pPr>
      <w:r w:rsidRPr="00872893">
        <w:rPr>
          <w:rFonts w:hint="eastAsia"/>
        </w:rPr>
        <w:t>このような</w:t>
      </w:r>
      <w:r w:rsidR="000D7E75" w:rsidRPr="00872893">
        <w:rPr>
          <w:rFonts w:hint="eastAsia"/>
        </w:rPr>
        <w:t>こと</w:t>
      </w:r>
      <w:r w:rsidRPr="00872893">
        <w:rPr>
          <w:rFonts w:hint="eastAsia"/>
        </w:rPr>
        <w:t>から</w:t>
      </w:r>
      <w:r w:rsidR="005C0C81" w:rsidRPr="00872893">
        <w:rPr>
          <w:rFonts w:hint="eastAsia"/>
        </w:rPr>
        <w:t>建築物調査はこれら６種類を対象として調査すべきである。</w:t>
      </w:r>
      <w:r w:rsidR="00E01976" w:rsidRPr="001C6633">
        <w:rPr>
          <w:rFonts w:hint="eastAsia"/>
        </w:rPr>
        <w:t>200</w:t>
      </w:r>
      <w:r w:rsidR="00E01976" w:rsidRPr="001C6633">
        <w:t>8</w:t>
      </w:r>
      <w:r w:rsidR="00E01976" w:rsidRPr="001C6633">
        <w:rPr>
          <w:rFonts w:hint="eastAsia"/>
        </w:rPr>
        <w:t>（平成20）年２月６日の厚生労働省労働基準局長通知（基安化発第0206003号）においても、６種類すべての分析を徹底するよう示している。</w:t>
      </w:r>
    </w:p>
    <w:p w14:paraId="495B7AC8" w14:textId="0DD68BBE" w:rsidR="005C0C81" w:rsidRPr="00872893" w:rsidRDefault="005C0C81" w:rsidP="005C0C81">
      <w:pPr>
        <w:pStyle w:val="af8"/>
      </w:pPr>
      <w:r w:rsidRPr="00872893">
        <w:rPr>
          <w:rFonts w:hint="eastAsia"/>
        </w:rPr>
        <w:t>クリソタイルは、白色、クロシドライトは暗灰青色、アモサイトは灰茶褐色をした繊維であるため、それぞれ白石綿、青石綿、茶石綿と呼称されている。特に高含有量</w:t>
      </w:r>
      <w:r w:rsidR="00DA45EA" w:rsidRPr="00872893">
        <w:rPr>
          <w:rFonts w:hint="eastAsia"/>
        </w:rPr>
        <w:t>の</w:t>
      </w:r>
      <w:r w:rsidRPr="00872893">
        <w:rPr>
          <w:rFonts w:hint="eastAsia"/>
        </w:rPr>
        <w:t>吹付け石綿は、</w:t>
      </w:r>
      <w:r w:rsidR="00BA328A" w:rsidRPr="00872893">
        <w:rPr>
          <w:rFonts w:hint="eastAsia"/>
        </w:rPr>
        <w:t>調査者としてのスキルを積むことで</w:t>
      </w:r>
      <w:r w:rsidRPr="00872893">
        <w:rPr>
          <w:rFonts w:hint="eastAsia"/>
        </w:rPr>
        <w:t>その色から</w:t>
      </w:r>
      <w:r w:rsidR="00BA328A" w:rsidRPr="00872893">
        <w:rPr>
          <w:rFonts w:hint="eastAsia"/>
        </w:rPr>
        <w:t>種別を</w:t>
      </w:r>
      <w:r w:rsidRPr="00872893">
        <w:rPr>
          <w:rFonts w:hint="eastAsia"/>
        </w:rPr>
        <w:t>判別</w:t>
      </w:r>
      <w:r w:rsidR="00BA328A" w:rsidRPr="00872893">
        <w:rPr>
          <w:rFonts w:hint="eastAsia"/>
        </w:rPr>
        <w:t>することも可能である</w:t>
      </w:r>
      <w:r w:rsidRPr="00872893">
        <w:rPr>
          <w:rFonts w:hint="eastAsia"/>
        </w:rPr>
        <w:t>。</w:t>
      </w:r>
      <w:r w:rsidRPr="00872893">
        <w:rPr>
          <w:rFonts w:hint="eastAsia"/>
        </w:rPr>
        <w:lastRenderedPageBreak/>
        <w:t>しかし、1975 （昭和50</w:t>
      </w:r>
      <w:r w:rsidR="00762B8E">
        <w:rPr>
          <w:rFonts w:hint="eastAsia"/>
        </w:rPr>
        <w:t>）年以降の石綿含有吹付けロックウールでは５％未満の</w:t>
      </w:r>
      <w:r w:rsidR="00BA328A" w:rsidRPr="00872893">
        <w:rPr>
          <w:rFonts w:hint="eastAsia"/>
        </w:rPr>
        <w:t>石綿含有量として使用</w:t>
      </w:r>
      <w:r w:rsidRPr="00872893">
        <w:rPr>
          <w:rFonts w:hint="eastAsia"/>
        </w:rPr>
        <w:t>されたため、その建材中の</w:t>
      </w:r>
      <w:r w:rsidR="00BA328A" w:rsidRPr="00872893">
        <w:rPr>
          <w:rFonts w:hint="eastAsia"/>
        </w:rPr>
        <w:t>石綿の</w:t>
      </w:r>
      <w:r w:rsidRPr="00872893">
        <w:rPr>
          <w:rFonts w:hint="eastAsia"/>
        </w:rPr>
        <w:t>存在割合がわずか</w:t>
      </w:r>
      <w:r w:rsidR="00BA328A" w:rsidRPr="00872893">
        <w:rPr>
          <w:rFonts w:hint="eastAsia"/>
        </w:rPr>
        <w:t>と</w:t>
      </w:r>
      <w:r w:rsidRPr="00872893">
        <w:rPr>
          <w:rFonts w:hint="eastAsia"/>
        </w:rPr>
        <w:t>なっており、吹付け材の色から判別することは極めて困難となっている。また、機械室やボイラーなどは煤煙などによって</w:t>
      </w:r>
      <w:r w:rsidR="00BA328A" w:rsidRPr="00872893">
        <w:rPr>
          <w:rFonts w:hint="eastAsia"/>
        </w:rPr>
        <w:t>建材の</w:t>
      </w:r>
      <w:r w:rsidR="00330284" w:rsidRPr="00872893">
        <w:rPr>
          <w:rFonts w:hint="eastAsia"/>
        </w:rPr>
        <w:t>表面など</w:t>
      </w:r>
      <w:r w:rsidR="00BA328A" w:rsidRPr="00872893">
        <w:rPr>
          <w:rFonts w:hint="eastAsia"/>
        </w:rPr>
        <w:t>が</w:t>
      </w:r>
      <w:r w:rsidRPr="00872893">
        <w:rPr>
          <w:rFonts w:hint="eastAsia"/>
        </w:rPr>
        <w:t>黒く変色していることもあり、このような場合も色による判定は困難である。</w:t>
      </w:r>
    </w:p>
    <w:p w14:paraId="558223BF" w14:textId="23CA0474" w:rsidR="005C0C81" w:rsidRPr="00872893" w:rsidRDefault="005C0C81" w:rsidP="005C0C81">
      <w:pPr>
        <w:pStyle w:val="af8"/>
      </w:pPr>
      <w:r w:rsidRPr="00872893">
        <w:rPr>
          <w:rFonts w:hint="eastAsia"/>
        </w:rPr>
        <w:t>これら６種類のほかに、同じく角閃石群に分類されるウインチャイト、リヒテライトの２鉱物を含むバーミキュライトが原因とされる石綿肺の発症がアメリカ内で確認されている。この２種類については我が国でも</w:t>
      </w:r>
      <w:r w:rsidR="00F513F5" w:rsidRPr="00872893">
        <w:rPr>
          <w:rFonts w:hint="eastAsia"/>
        </w:rPr>
        <w:t>その</w:t>
      </w:r>
      <w:r w:rsidRPr="00872893">
        <w:rPr>
          <w:rFonts w:hint="eastAsia"/>
        </w:rPr>
        <w:t>使用が確認されたという報告がされている。これらについては、前述した2006（平成18）年の基発第0811002号の石綿の定義には含まれていないが、</w:t>
      </w:r>
      <w:r w:rsidR="0070407A">
        <w:rPr>
          <w:rFonts w:hint="eastAsia"/>
        </w:rPr>
        <w:t>第３講座で詳述する</w:t>
      </w:r>
      <w:r w:rsidRPr="00872893">
        <w:rPr>
          <w:rFonts w:hint="eastAsia"/>
        </w:rPr>
        <w:t>JIS A 1481-1では</w:t>
      </w:r>
      <w:r w:rsidR="00FF5668">
        <w:rPr>
          <w:rFonts w:hint="eastAsia"/>
        </w:rPr>
        <w:t>２</w:t>
      </w:r>
      <w:r w:rsidR="00F513F5" w:rsidRPr="00872893">
        <w:rPr>
          <w:rFonts w:hint="eastAsia"/>
        </w:rPr>
        <w:t>種の鉱物を</w:t>
      </w:r>
      <w:r w:rsidRPr="00872893">
        <w:rPr>
          <w:rFonts w:hint="eastAsia"/>
        </w:rPr>
        <w:t>同定</w:t>
      </w:r>
      <w:r w:rsidR="00F513F5" w:rsidRPr="00872893">
        <w:rPr>
          <w:rFonts w:hint="eastAsia"/>
        </w:rPr>
        <w:t>することが</w:t>
      </w:r>
      <w:r w:rsidRPr="00872893">
        <w:rPr>
          <w:rFonts w:hint="eastAsia"/>
        </w:rPr>
        <w:t>できる。JIS A 1481-2および-3ではトレモライトと</w:t>
      </w:r>
      <w:r w:rsidR="00F513F5" w:rsidRPr="00872893">
        <w:rPr>
          <w:rFonts w:hint="eastAsia"/>
        </w:rPr>
        <w:t>同じ結果となり、</w:t>
      </w:r>
      <w:r w:rsidRPr="00872893">
        <w:rPr>
          <w:rFonts w:hint="eastAsia"/>
        </w:rPr>
        <w:t>トレモライト</w:t>
      </w:r>
      <w:r w:rsidR="00F513F5" w:rsidRPr="00872893">
        <w:rPr>
          <w:rFonts w:hint="eastAsia"/>
        </w:rPr>
        <w:t>を含む含有建材と</w:t>
      </w:r>
      <w:r w:rsidRPr="00872893">
        <w:rPr>
          <w:rFonts w:hint="eastAsia"/>
        </w:rPr>
        <w:t>判定される。</w:t>
      </w:r>
      <w:r w:rsidR="008310B0" w:rsidRPr="00872893">
        <w:rPr>
          <w:rFonts w:hint="eastAsia"/>
        </w:rPr>
        <w:t>吹付け</w:t>
      </w:r>
      <w:r w:rsidRPr="00872893">
        <w:rPr>
          <w:rFonts w:hint="eastAsia"/>
        </w:rPr>
        <w:t>バーミキュライトについては、意図して石綿を加えたものではなくてもウィンチャイト、リヒテライトが混入している</w:t>
      </w:r>
      <w:r w:rsidR="00F513F5" w:rsidRPr="00872893">
        <w:rPr>
          <w:rFonts w:hint="eastAsia"/>
        </w:rPr>
        <w:t>可能性が</w:t>
      </w:r>
      <w:r w:rsidRPr="00872893">
        <w:rPr>
          <w:rFonts w:hint="eastAsia"/>
        </w:rPr>
        <w:t>ある</w:t>
      </w:r>
      <w:r w:rsidR="00F513F5" w:rsidRPr="00872893">
        <w:rPr>
          <w:rFonts w:hint="eastAsia"/>
        </w:rPr>
        <w:t>建材が</w:t>
      </w:r>
      <w:r w:rsidRPr="00872893">
        <w:rPr>
          <w:rFonts w:hint="eastAsia"/>
        </w:rPr>
        <w:t>あるので注意を要する。この点についての取り扱い方法は、</w:t>
      </w:r>
      <w:r w:rsidR="00E868B2">
        <w:rPr>
          <w:rFonts w:hint="eastAsia"/>
        </w:rPr>
        <w:t>平成21年12月28日</w:t>
      </w:r>
      <w:r w:rsidR="0070407A">
        <w:rPr>
          <w:rFonts w:hint="eastAsia"/>
        </w:rPr>
        <w:t>(2014(平成26)年3月31日改正)の厚生労働省労通達（</w:t>
      </w:r>
      <w:r w:rsidRPr="00872893">
        <w:rPr>
          <w:rFonts w:hint="eastAsia"/>
        </w:rPr>
        <w:t>基安化発1228第１号</w:t>
      </w:r>
      <w:r w:rsidR="0070407A">
        <w:rPr>
          <w:rFonts w:hint="eastAsia"/>
        </w:rPr>
        <w:t>）を参照すること</w:t>
      </w:r>
      <w:r w:rsidRPr="00872893">
        <w:rPr>
          <w:rFonts w:hint="eastAsia"/>
        </w:rPr>
        <w:t>。</w:t>
      </w:r>
    </w:p>
    <w:p w14:paraId="7CA22F19" w14:textId="77777777" w:rsidR="005C0C81" w:rsidRPr="00872893" w:rsidRDefault="005C0C81" w:rsidP="005C0C81">
      <w:pPr>
        <w:pStyle w:val="af8"/>
      </w:pPr>
      <w:r w:rsidRPr="00872893">
        <w:rPr>
          <w:rFonts w:hint="eastAsia"/>
        </w:rPr>
        <w:t>石綿は、鉱物種によってそれぞれ性状は異なる。基本的には鉱物を破砕すると繊維状物質にほぐれる。繊維状材料としての利用以外にも、紡織品として加工され、利用されていることもある。石綿には繊維状になる、引っ張り強度がある、岩石であるため耐火性、耐温度性がある、摩擦力に長けている、断熱性・耐絶縁性がある、耐酸・アルカリ性がある、吸着力があって濾過材としても利用できる―などの特性を有している。鉱物を細かく破砕するだけで数多くの特性を有する天然繊維を得られながら、製造コストは安価であった。このことも利用に拍車を掛けてきた一因となっている。</w:t>
      </w:r>
    </w:p>
    <w:p w14:paraId="74F5D4AE" w14:textId="7A5DCD39" w:rsidR="005C0C81" w:rsidRPr="00872893" w:rsidRDefault="005C0C81" w:rsidP="005C0C81">
      <w:pPr>
        <w:pStyle w:val="af8"/>
      </w:pPr>
      <w:r w:rsidRPr="00872893">
        <w:rPr>
          <w:rFonts w:hint="eastAsia"/>
        </w:rPr>
        <w:t>鉱脈としては小規模であったが、第二次世界大戦前後は国内でも石綿鉱脈を採掘していた鉱山跡が</w:t>
      </w:r>
      <w:r w:rsidR="00B50910" w:rsidRPr="00872893">
        <w:rPr>
          <w:rFonts w:hint="eastAsia"/>
        </w:rPr>
        <w:t>全国に</w:t>
      </w:r>
      <w:r w:rsidRPr="00872893">
        <w:rPr>
          <w:rFonts w:hint="eastAsia"/>
        </w:rPr>
        <w:t>ある。鉱脈付近では採鉱くずなども残留している可能性がある。建材として使用された石綿以外でも鉱脈付近の山岳工事などでは石綿</w:t>
      </w:r>
      <w:r w:rsidR="00F513F5" w:rsidRPr="00872893">
        <w:rPr>
          <w:rFonts w:hint="eastAsia"/>
        </w:rPr>
        <w:t>を含む岩石（掘削ずり）</w:t>
      </w:r>
      <w:r w:rsidRPr="00872893">
        <w:rPr>
          <w:rFonts w:hint="eastAsia"/>
        </w:rPr>
        <w:t>と遭遇することもあり、環境対策とばく露対策が必要となる場合もある。</w:t>
      </w:r>
    </w:p>
    <w:p w14:paraId="15ED0821" w14:textId="77777777" w:rsidR="005C0C81" w:rsidRPr="00872893" w:rsidRDefault="005C0C81" w:rsidP="005C0C81">
      <w:pPr>
        <w:pStyle w:val="af8"/>
      </w:pPr>
      <w:r w:rsidRPr="00872893">
        <w:rPr>
          <w:rFonts w:hint="eastAsia"/>
        </w:rPr>
        <w:t>石綿はいろいろな用途に合わせ、さまざまな建材に使用されている。そのすべての建材について一つ一つ解説することは極めて困難である。一方、石綿含有建材はその飛散性の観点から現行の法規制などとの整合性も高い「レベル１～３」</w:t>
      </w:r>
      <w:r w:rsidR="00F513F5" w:rsidRPr="00872893">
        <w:rPr>
          <w:rFonts w:hint="eastAsia"/>
        </w:rPr>
        <w:t>の建材</w:t>
      </w:r>
      <w:r w:rsidRPr="00872893">
        <w:rPr>
          <w:rFonts w:hint="eastAsia"/>
        </w:rPr>
        <w:t>として便宜的に分類され、一般に</w:t>
      </w:r>
      <w:r w:rsidR="00F513F5" w:rsidRPr="00872893">
        <w:rPr>
          <w:rFonts w:hint="eastAsia"/>
        </w:rPr>
        <w:t>この分類が</w:t>
      </w:r>
      <w:r w:rsidRPr="00872893">
        <w:rPr>
          <w:rFonts w:hint="eastAsia"/>
        </w:rPr>
        <w:t>活用されている。</w:t>
      </w:r>
    </w:p>
    <w:p w14:paraId="415DA9A3" w14:textId="45E56CAC" w:rsidR="005C0C81" w:rsidRDefault="005C0C81" w:rsidP="005C0C81">
      <w:pPr>
        <w:pStyle w:val="af8"/>
      </w:pPr>
      <w:r w:rsidRPr="00872893">
        <w:rPr>
          <w:rFonts w:hint="eastAsia"/>
        </w:rPr>
        <w:t>レベル１は、もっとも飛散性の高い石綿含有吹付け材であり、吹付け石綿など</w:t>
      </w:r>
      <w:r w:rsidR="00573CDC">
        <w:rPr>
          <w:rFonts w:hint="eastAsia"/>
        </w:rPr>
        <w:t>は</w:t>
      </w:r>
      <w:r w:rsidRPr="00872893">
        <w:rPr>
          <w:rFonts w:hint="eastAsia"/>
        </w:rPr>
        <w:t>このカテゴリーに含まれる。次いで飛散性が高いレベル２には石綿含有保温材、断熱材、耐火被覆材が分類される。</w:t>
      </w:r>
      <w:r w:rsidR="00882808" w:rsidRPr="00872893">
        <w:rPr>
          <w:rFonts w:hint="eastAsia"/>
        </w:rPr>
        <w:t>煙突断熱材などはこのカテゴリーに含まれる。</w:t>
      </w:r>
      <w:r w:rsidRPr="00872893">
        <w:rPr>
          <w:rFonts w:hint="eastAsia"/>
        </w:rPr>
        <w:t>レベル３はそれ以外の石綿含有建材が分類されるが、主にスレートや岩綿吸音板などの成形</w:t>
      </w:r>
      <w:r w:rsidR="00882808" w:rsidRPr="00872893">
        <w:rPr>
          <w:rFonts w:hint="eastAsia"/>
        </w:rPr>
        <w:t>された内外装</w:t>
      </w:r>
      <w:r w:rsidRPr="00872893">
        <w:rPr>
          <w:rFonts w:hint="eastAsia"/>
        </w:rPr>
        <w:t>の仕上</w:t>
      </w:r>
      <w:r w:rsidR="00DA45EA" w:rsidRPr="00872893">
        <w:rPr>
          <w:rFonts w:hint="eastAsia"/>
        </w:rPr>
        <w:t>げ</w:t>
      </w:r>
      <w:r w:rsidRPr="00872893">
        <w:rPr>
          <w:rFonts w:hint="eastAsia"/>
        </w:rPr>
        <w:t>材料が</w:t>
      </w:r>
      <w:r w:rsidR="00882808" w:rsidRPr="00872893">
        <w:rPr>
          <w:rFonts w:hint="eastAsia"/>
        </w:rPr>
        <w:t>多くその製品は他種類に亘っている</w:t>
      </w:r>
      <w:r w:rsidRPr="00872893">
        <w:rPr>
          <w:rFonts w:hint="eastAsia"/>
        </w:rPr>
        <w:t>。それぞれの分類について表1.3に示す。</w:t>
      </w:r>
    </w:p>
    <w:p w14:paraId="6BDFABFD" w14:textId="77777777" w:rsidR="00F01CBF" w:rsidRPr="00872893" w:rsidRDefault="00F01CBF" w:rsidP="005C0C81">
      <w:pPr>
        <w:pStyle w:val="af8"/>
      </w:pPr>
    </w:p>
    <w:p w14:paraId="4141AF47" w14:textId="77777777" w:rsidR="004F1BE2" w:rsidRPr="00872893" w:rsidRDefault="004F1BE2" w:rsidP="00477BA3">
      <w:pPr>
        <w:pStyle w:val="afa"/>
        <w:sectPr w:rsidR="004F1BE2" w:rsidRPr="00872893" w:rsidSect="00F53FED">
          <w:footerReference w:type="even" r:id="rId16"/>
          <w:footerReference w:type="default" r:id="rId17"/>
          <w:pgSz w:w="11906" w:h="16838" w:code="9"/>
          <w:pgMar w:top="1134" w:right="1134" w:bottom="1134" w:left="1134" w:header="851" w:footer="284" w:gutter="0"/>
          <w:lnNumType w:countBy="5"/>
          <w:cols w:space="425"/>
          <w:docGrid w:type="lines" w:linePitch="360"/>
        </w:sectPr>
      </w:pPr>
    </w:p>
    <w:p w14:paraId="0FEE0133" w14:textId="77777777" w:rsidR="005C0C81" w:rsidRPr="00872893" w:rsidRDefault="005C0C81" w:rsidP="00477BA3">
      <w:pPr>
        <w:pStyle w:val="afa"/>
      </w:pPr>
      <w:r w:rsidRPr="00872893">
        <w:rPr>
          <w:rFonts w:hint="eastAsia"/>
        </w:rPr>
        <w:lastRenderedPageBreak/>
        <w:t>表1.3　建材の種類などによるレベル分類</w:t>
      </w:r>
    </w:p>
    <w:p w14:paraId="38B0C32A" w14:textId="7FD7C8F7" w:rsidR="005C0C81" w:rsidRPr="00872893" w:rsidRDefault="0089106F" w:rsidP="007035F9">
      <w:pPr>
        <w:suppressLineNumbers/>
        <w:jc w:val="center"/>
      </w:pPr>
      <w:r>
        <w:rPr>
          <w:noProof/>
        </w:rPr>
        <w:drawing>
          <wp:inline distT="0" distB="0" distL="0" distR="0" wp14:anchorId="2FB61E06" wp14:editId="7A2BDD5A">
            <wp:extent cx="5857875" cy="5953125"/>
            <wp:effectExtent l="0" t="0" r="0" b="0"/>
            <wp:docPr id="7" name="図 3" descr="石綿レベル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石綿レベル分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5953125"/>
                    </a:xfrm>
                    <a:prstGeom prst="rect">
                      <a:avLst/>
                    </a:prstGeom>
                    <a:noFill/>
                    <a:ln>
                      <a:noFill/>
                    </a:ln>
                  </pic:spPr>
                </pic:pic>
              </a:graphicData>
            </a:graphic>
          </wp:inline>
        </w:drawing>
      </w:r>
    </w:p>
    <w:p w14:paraId="703C0097" w14:textId="77777777" w:rsidR="005C0C81" w:rsidRPr="00872893" w:rsidRDefault="005C0C81" w:rsidP="007035F9">
      <w:pPr>
        <w:suppressLineNumbers/>
        <w:rPr>
          <w:rFonts w:hAnsi="ＭＳ 明朝"/>
          <w:sz w:val="18"/>
          <w:szCs w:val="21"/>
        </w:rPr>
      </w:pPr>
      <w:r w:rsidRPr="00872893">
        <w:rPr>
          <w:rFonts w:hAnsi="ＭＳ 明朝" w:hint="eastAsia"/>
          <w:sz w:val="18"/>
          <w:szCs w:val="21"/>
        </w:rPr>
        <w:t>出典：「新版建築物等の解体等作業工事における石綿粉じんへのばく露防止マニュアル」建設業労働災害防止協会、Ｐ17</w:t>
      </w:r>
    </w:p>
    <w:p w14:paraId="48EF94FE" w14:textId="77777777" w:rsidR="005C0C81" w:rsidRPr="00872893" w:rsidRDefault="005C0C81" w:rsidP="007035F9">
      <w:pPr>
        <w:suppressLineNumbers/>
      </w:pPr>
    </w:p>
    <w:p w14:paraId="2A33C318" w14:textId="18198B91" w:rsidR="005C0C81" w:rsidRPr="00872893" w:rsidRDefault="005C0C81" w:rsidP="006901F1">
      <w:pPr>
        <w:pStyle w:val="af8"/>
      </w:pPr>
      <w:r w:rsidRPr="00872893">
        <w:rPr>
          <w:rFonts w:hint="eastAsia"/>
        </w:rPr>
        <w:t>石綿含有建材に関して整理した資料の一つに国土交通省が公開している「目で見るアスベスト建材」がある。受講者への一助として巻末資料</w:t>
      </w:r>
      <w:r w:rsidR="003908B8">
        <w:rPr>
          <w:rFonts w:hint="eastAsia"/>
        </w:rPr>
        <w:t>１</w:t>
      </w:r>
      <w:r w:rsidRPr="00872893">
        <w:rPr>
          <w:rFonts w:hint="eastAsia"/>
        </w:rPr>
        <w:t>に添付したので参考とされたい。</w:t>
      </w:r>
    </w:p>
    <w:p w14:paraId="1ED03C00" w14:textId="77777777" w:rsidR="004F1BE2" w:rsidRPr="00872893" w:rsidRDefault="004F1BE2" w:rsidP="005C0C81">
      <w:pPr>
        <w:pStyle w:val="af7"/>
        <w:sectPr w:rsidR="004F1BE2" w:rsidRPr="00872893" w:rsidSect="00F53FED">
          <w:pgSz w:w="11906" w:h="16838" w:code="9"/>
          <w:pgMar w:top="1134" w:right="1134" w:bottom="1134" w:left="1134" w:header="851" w:footer="284" w:gutter="0"/>
          <w:lnNumType w:countBy="5"/>
          <w:cols w:space="425"/>
          <w:docGrid w:type="lines" w:linePitch="360"/>
        </w:sectPr>
      </w:pPr>
    </w:p>
    <w:p w14:paraId="359A7C08" w14:textId="77777777" w:rsidR="005C0C81" w:rsidRPr="00872893" w:rsidRDefault="00DA45EA" w:rsidP="00121145">
      <w:pPr>
        <w:pStyle w:val="2"/>
      </w:pPr>
      <w:r w:rsidRPr="00872893">
        <w:rPr>
          <w:rFonts w:hint="eastAsia"/>
        </w:rPr>
        <w:lastRenderedPageBreak/>
        <w:t>１．２．</w:t>
      </w:r>
      <w:r w:rsidR="005C0C81" w:rsidRPr="00872893">
        <w:rPr>
          <w:rFonts w:hint="eastAsia"/>
        </w:rPr>
        <w:t>３　石綿関連疾患</w:t>
      </w:r>
    </w:p>
    <w:p w14:paraId="029502F2" w14:textId="4111420F" w:rsidR="005C0C81" w:rsidRPr="00872893" w:rsidRDefault="005C0C81" w:rsidP="005C0C81">
      <w:pPr>
        <w:pStyle w:val="af8"/>
      </w:pPr>
      <w:r w:rsidRPr="00872893">
        <w:rPr>
          <w:rFonts w:hint="eastAsia"/>
        </w:rPr>
        <w:t>ＷＨＯ（世界保健機関）は、世界で職業による石綿ばく露を受ける人は2010（平成22）年現在で１億2,500万人に及び、中皮腫と石綿関連肺がんと石綿肺による死者が10万7,000人</w:t>
      </w:r>
      <w:r w:rsidR="004E3757">
        <w:rPr>
          <w:rFonts w:hint="eastAsia"/>
        </w:rPr>
        <w:t>（2004（平成16）年）</w:t>
      </w:r>
      <w:r w:rsidRPr="00872893">
        <w:rPr>
          <w:rFonts w:hint="eastAsia"/>
        </w:rPr>
        <w:t>となっていると発表した</w:t>
      </w:r>
      <w:r w:rsidR="003D2A76" w:rsidRPr="003D2A76">
        <w:rPr>
          <w:rFonts w:hint="eastAsia"/>
          <w:vertAlign w:val="superscript"/>
        </w:rPr>
        <w:t>注</w:t>
      </w:r>
      <w:r w:rsidR="003D2A76">
        <w:rPr>
          <w:rFonts w:hint="eastAsia"/>
          <w:vertAlign w:val="superscript"/>
        </w:rPr>
        <w:t>）</w:t>
      </w:r>
      <w:r w:rsidR="00FE7BCF">
        <w:rPr>
          <w:rFonts w:hint="eastAsia"/>
          <w:vertAlign w:val="superscript"/>
        </w:rPr>
        <w:t>１</w:t>
      </w:r>
      <w:r w:rsidRPr="00872893">
        <w:rPr>
          <w:rFonts w:hint="eastAsia"/>
        </w:rPr>
        <w:t>。日本でも中皮腫の発症者数や労働者災害補償保険法（労災保険法）に基づく保険給付や特別遺族給付金及び救済給付金に係る統計が取られるようになっている。</w:t>
      </w:r>
      <w:r w:rsidR="00E01976" w:rsidRPr="001C6633">
        <w:rPr>
          <w:rFonts w:hint="eastAsia"/>
        </w:rPr>
        <w:t>また、</w:t>
      </w:r>
      <w:r w:rsidRPr="001C6633">
        <w:rPr>
          <w:rFonts w:hint="eastAsia"/>
        </w:rPr>
        <w:t>中皮腫の</w:t>
      </w:r>
      <w:r w:rsidR="000D20E8" w:rsidRPr="001C6633">
        <w:rPr>
          <w:rFonts w:hint="eastAsia"/>
        </w:rPr>
        <w:t>死亡者</w:t>
      </w:r>
      <w:r w:rsidRPr="001C6633">
        <w:rPr>
          <w:rFonts w:hint="eastAsia"/>
        </w:rPr>
        <w:t>数は</w:t>
      </w:r>
      <w:r w:rsidR="00E01976" w:rsidRPr="001C6633">
        <w:rPr>
          <w:rFonts w:hint="eastAsia"/>
        </w:rPr>
        <w:t>、人口動態統計によると、集計を開始した</w:t>
      </w:r>
      <w:r w:rsidRPr="001C6633">
        <w:rPr>
          <w:rFonts w:hint="eastAsia"/>
        </w:rPr>
        <w:t>1995（平成７）年</w:t>
      </w:r>
      <w:r w:rsidR="00E01976" w:rsidRPr="001C6633">
        <w:rPr>
          <w:rFonts w:hint="eastAsia"/>
        </w:rPr>
        <w:t>に</w:t>
      </w:r>
      <w:r w:rsidRPr="001C6633">
        <w:rPr>
          <w:rFonts w:hint="eastAsia"/>
        </w:rPr>
        <w:t>500人、200</w:t>
      </w:r>
      <w:r w:rsidR="00E01976" w:rsidRPr="001C6633">
        <w:rPr>
          <w:rFonts w:hint="eastAsia"/>
        </w:rPr>
        <w:t>6（平成18）年に1,050人と初めて1,000人を超え</w:t>
      </w:r>
      <w:r w:rsidR="00BD236F" w:rsidRPr="001C6633">
        <w:rPr>
          <w:rFonts w:hint="eastAsia"/>
        </w:rPr>
        <w:t>201</w:t>
      </w:r>
      <w:r w:rsidR="00E01976" w:rsidRPr="001C6633">
        <w:rPr>
          <w:rFonts w:hint="eastAsia"/>
        </w:rPr>
        <w:t>5</w:t>
      </w:r>
      <w:r w:rsidR="00BD236F" w:rsidRPr="001C6633">
        <w:rPr>
          <w:rFonts w:hint="eastAsia"/>
        </w:rPr>
        <w:t>(平成2</w:t>
      </w:r>
      <w:r w:rsidR="00E01976" w:rsidRPr="001C6633">
        <w:rPr>
          <w:rFonts w:hint="eastAsia"/>
        </w:rPr>
        <w:t>7</w:t>
      </w:r>
      <w:r w:rsidR="00BD236F" w:rsidRPr="001C6633">
        <w:rPr>
          <w:rFonts w:hint="eastAsia"/>
        </w:rPr>
        <w:t>)年1</w:t>
      </w:r>
      <w:r w:rsidR="000C2475" w:rsidRPr="001C6633">
        <w:rPr>
          <w:rFonts w:hint="eastAsia"/>
        </w:rPr>
        <w:t>,</w:t>
      </w:r>
      <w:r w:rsidR="00E01976" w:rsidRPr="001C6633">
        <w:rPr>
          <w:rFonts w:hint="eastAsia"/>
        </w:rPr>
        <w:t>504</w:t>
      </w:r>
      <w:r w:rsidR="00BD236F" w:rsidRPr="001C6633">
        <w:rPr>
          <w:rFonts w:hint="eastAsia"/>
        </w:rPr>
        <w:t>人</w:t>
      </w:r>
      <w:r w:rsidRPr="001C6633">
        <w:rPr>
          <w:rFonts w:hint="eastAsia"/>
        </w:rPr>
        <w:t>と</w:t>
      </w:r>
      <w:r w:rsidR="00E01976" w:rsidRPr="001C6633">
        <w:rPr>
          <w:rFonts w:hint="eastAsia"/>
        </w:rPr>
        <w:t>初めて1,500人を超えるなど統計開始以来、中長期的に増加傾向で推移して</w:t>
      </w:r>
      <w:r w:rsidRPr="001C6633">
        <w:rPr>
          <w:rFonts w:hint="eastAsia"/>
        </w:rPr>
        <w:t>いる。</w:t>
      </w:r>
      <w:r w:rsidRPr="00872893">
        <w:rPr>
          <w:rFonts w:hint="eastAsia"/>
        </w:rPr>
        <w:t>日本における石綿使用のピークは1970～1990年代であり、石綿関連疾患の潜伏期は40年前後であることが多いことを考慮すると、石綿ばく露による石綿関連疾患の発症は21世紀前半の産業</w:t>
      </w:r>
      <w:r w:rsidR="00250CAF">
        <w:rPr>
          <w:rFonts w:hint="eastAsia"/>
        </w:rPr>
        <w:t>保健</w:t>
      </w:r>
      <w:r w:rsidRPr="00872893">
        <w:rPr>
          <w:rFonts w:hint="eastAsia"/>
        </w:rPr>
        <w:t>、大気環境、建物環境などにとって大きな課題であることがわかる。</w:t>
      </w:r>
    </w:p>
    <w:p w14:paraId="299EAEB2" w14:textId="03772A26" w:rsidR="005C0C81" w:rsidRPr="00872893" w:rsidRDefault="005C0C81" w:rsidP="005C0C81">
      <w:pPr>
        <w:pStyle w:val="af8"/>
      </w:pPr>
      <w:r w:rsidRPr="00872893">
        <w:rPr>
          <w:rFonts w:hint="eastAsia"/>
        </w:rPr>
        <w:t>石綿関連疾患は、良性疾患（悪性（がん性）疾患ではないと言う意味）として石綿肺、良性石綿胸水・びまん性胸膜肥厚が、悪性疾患（がん性疾患と言う意味）として中皮腫、石綿関連肺がんなどがあり、吸入して10～数十年経過後に発症するとされる</w:t>
      </w:r>
      <w:r w:rsidR="003D2A76" w:rsidRPr="003D2A76">
        <w:rPr>
          <w:rFonts w:hint="eastAsia"/>
          <w:vertAlign w:val="superscript"/>
        </w:rPr>
        <w:t>注）</w:t>
      </w:r>
      <w:r w:rsidR="00FE7BCF">
        <w:rPr>
          <w:rFonts w:hint="eastAsia"/>
          <w:vertAlign w:val="superscript"/>
        </w:rPr>
        <w:t>２</w:t>
      </w:r>
      <w:r w:rsidRPr="00872893">
        <w:rPr>
          <w:rFonts w:hint="eastAsia"/>
        </w:rPr>
        <w:t>。石綿関連疾患の診断基準としては、1997（平成９）年のヘルシンキ･クライテリアが有名である</w:t>
      </w:r>
      <w:r w:rsidR="009B61A1" w:rsidRPr="009B61A1">
        <w:rPr>
          <w:rFonts w:hint="eastAsia"/>
          <w:vertAlign w:val="superscript"/>
        </w:rPr>
        <w:t>注）</w:t>
      </w:r>
      <w:r w:rsidR="00FE7BCF">
        <w:rPr>
          <w:rFonts w:hint="eastAsia"/>
          <w:vertAlign w:val="superscript"/>
        </w:rPr>
        <w:t>３</w:t>
      </w:r>
      <w:r w:rsidRPr="00872893">
        <w:rPr>
          <w:rFonts w:hint="eastAsia"/>
        </w:rPr>
        <w:t>。</w:t>
      </w:r>
    </w:p>
    <w:p w14:paraId="47A09FA8" w14:textId="05E1CC1D" w:rsidR="005C0C81" w:rsidRPr="00872893" w:rsidRDefault="003C75FF" w:rsidP="001857D9">
      <w:pPr>
        <w:keepLines/>
        <w:suppressLineNumbers/>
        <w:jc w:val="center"/>
      </w:pPr>
      <w:r w:rsidRPr="00872893">
        <w:rPr>
          <w:noProof/>
        </w:rPr>
        <w:t xml:space="preserve"> </w:t>
      </w:r>
      <w:r w:rsidR="0089106F">
        <w:rPr>
          <w:noProof/>
        </w:rPr>
        <w:drawing>
          <wp:inline distT="0" distB="0" distL="0" distR="0" wp14:anchorId="78AA9A7A" wp14:editId="72C18A41">
            <wp:extent cx="4295775" cy="2924175"/>
            <wp:effectExtent l="0" t="0" r="0" b="0"/>
            <wp:docPr id="3" name="図 4" descr="1－11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2924175"/>
                    </a:xfrm>
                    <a:prstGeom prst="rect">
                      <a:avLst/>
                    </a:prstGeom>
                    <a:noFill/>
                    <a:ln>
                      <a:noFill/>
                    </a:ln>
                  </pic:spPr>
                </pic:pic>
              </a:graphicData>
            </a:graphic>
          </wp:inline>
        </w:drawing>
      </w:r>
    </w:p>
    <w:p w14:paraId="7819DB53" w14:textId="0D9897B3" w:rsidR="005C0C81" w:rsidRPr="00872893" w:rsidRDefault="005C0C81" w:rsidP="001857D9">
      <w:pPr>
        <w:keepLines/>
        <w:suppressLineNumbers/>
        <w:jc w:val="center"/>
        <w:rPr>
          <w:rFonts w:ascii="ＭＳ ゴシック" w:eastAsia="ＭＳ ゴシック" w:hAnsi="ＭＳ ゴシック"/>
          <w:sz w:val="21"/>
          <w:szCs w:val="21"/>
        </w:rPr>
      </w:pPr>
      <w:r w:rsidRPr="00872893">
        <w:rPr>
          <w:rFonts w:ascii="ＭＳ ゴシック" w:eastAsia="ＭＳ ゴシック" w:hAnsi="ＭＳ ゴシック" w:hint="eastAsia"/>
          <w:sz w:val="21"/>
          <w:szCs w:val="21"/>
        </w:rPr>
        <w:t>図1.</w:t>
      </w:r>
      <w:r w:rsidR="003D2A76">
        <w:rPr>
          <w:rFonts w:ascii="ＭＳ ゴシック" w:eastAsia="ＭＳ ゴシック" w:hAnsi="ＭＳ ゴシック" w:hint="eastAsia"/>
          <w:sz w:val="21"/>
          <w:szCs w:val="21"/>
        </w:rPr>
        <w:t>4</w:t>
      </w:r>
      <w:r w:rsidRPr="00872893">
        <w:rPr>
          <w:rFonts w:ascii="ＭＳ ゴシック" w:eastAsia="ＭＳ ゴシック" w:hAnsi="ＭＳ ゴシック" w:hint="eastAsia"/>
          <w:sz w:val="21"/>
          <w:szCs w:val="21"/>
        </w:rPr>
        <w:t xml:space="preserve">　粉じんばく露量と潜伏期間</w:t>
      </w:r>
    </w:p>
    <w:p w14:paraId="1300038E" w14:textId="77777777" w:rsidR="005C0C81" w:rsidRPr="00872893" w:rsidRDefault="005C0C81" w:rsidP="001857D9">
      <w:pPr>
        <w:keepLines/>
        <w:suppressLineNumbers/>
        <w:jc w:val="center"/>
        <w:rPr>
          <w:sz w:val="18"/>
          <w:szCs w:val="18"/>
        </w:rPr>
      </w:pPr>
      <w:r w:rsidRPr="00872893">
        <w:rPr>
          <w:rFonts w:hint="eastAsia"/>
          <w:sz w:val="18"/>
          <w:szCs w:val="18"/>
        </w:rPr>
        <w:t>出典：厚生労働省福岡局ホームページ</w:t>
      </w:r>
    </w:p>
    <w:p w14:paraId="02951091" w14:textId="77777777" w:rsidR="005C0C81" w:rsidRDefault="005C0C81" w:rsidP="007035F9">
      <w:pPr>
        <w:pStyle w:val="af8"/>
        <w:suppressLineNumbers/>
      </w:pPr>
    </w:p>
    <w:p w14:paraId="25B44124" w14:textId="4330EA16" w:rsidR="003D2A76" w:rsidRDefault="003D2A76" w:rsidP="003D2A76">
      <w:pPr>
        <w:pStyle w:val="af8"/>
        <w:suppressLineNumbers/>
        <w:spacing w:line="240" w:lineRule="exact"/>
        <w:ind w:left="540" w:hangingChars="300" w:hanging="540"/>
        <w:jc w:val="left"/>
        <w:rPr>
          <w:sz w:val="18"/>
        </w:rPr>
      </w:pPr>
      <w:r w:rsidRPr="003D2A76">
        <w:rPr>
          <w:rFonts w:hint="eastAsia"/>
          <w:sz w:val="18"/>
        </w:rPr>
        <w:t>注）</w:t>
      </w:r>
      <w:r w:rsidR="00FE7BCF">
        <w:rPr>
          <w:rFonts w:hint="eastAsia"/>
          <w:sz w:val="18"/>
        </w:rPr>
        <w:t>１</w:t>
      </w:r>
      <w:r w:rsidRPr="003D2A76">
        <w:rPr>
          <w:rFonts w:hint="eastAsia"/>
          <w:sz w:val="18"/>
        </w:rPr>
        <w:t xml:space="preserve">　ＷＨＯ Asbestos: elimination of asbestos-related diseases &lt;</w:t>
      </w:r>
      <w:r w:rsidR="004E3757" w:rsidRPr="004E3757">
        <w:rPr>
          <w:sz w:val="18"/>
        </w:rPr>
        <w:t>http://www.who.int/en/news-room/fact-sheets/detail/asbestos-elimination-of-asbestos-related-diseases</w:t>
      </w:r>
      <w:r w:rsidRPr="003D2A76">
        <w:rPr>
          <w:rFonts w:hint="eastAsia"/>
          <w:sz w:val="18"/>
        </w:rPr>
        <w:t>&gt; （最終閲覧日201</w:t>
      </w:r>
      <w:r w:rsidR="004E3757">
        <w:rPr>
          <w:rFonts w:hint="eastAsia"/>
          <w:sz w:val="18"/>
        </w:rPr>
        <w:t>8</w:t>
      </w:r>
      <w:r w:rsidRPr="003D2A76">
        <w:rPr>
          <w:rFonts w:hint="eastAsia"/>
          <w:sz w:val="18"/>
        </w:rPr>
        <w:t>.8.</w:t>
      </w:r>
      <w:r w:rsidR="004E3757">
        <w:rPr>
          <w:rFonts w:hint="eastAsia"/>
          <w:sz w:val="18"/>
        </w:rPr>
        <w:t>9</w:t>
      </w:r>
      <w:r w:rsidRPr="003D2A76">
        <w:rPr>
          <w:rFonts w:hint="eastAsia"/>
          <w:sz w:val="18"/>
        </w:rPr>
        <w:t>）</w:t>
      </w:r>
    </w:p>
    <w:p w14:paraId="5594F101" w14:textId="6BAA84B1" w:rsidR="003D2A76" w:rsidRDefault="003D2A76" w:rsidP="003D2A76">
      <w:pPr>
        <w:pStyle w:val="af8"/>
        <w:suppressLineNumbers/>
        <w:spacing w:line="240" w:lineRule="exact"/>
        <w:ind w:left="540" w:hangingChars="300" w:hanging="540"/>
        <w:jc w:val="left"/>
        <w:rPr>
          <w:sz w:val="18"/>
        </w:rPr>
      </w:pPr>
      <w:r>
        <w:rPr>
          <w:rFonts w:hint="eastAsia"/>
          <w:sz w:val="18"/>
        </w:rPr>
        <w:t>注）</w:t>
      </w:r>
      <w:r w:rsidR="00FE7BCF">
        <w:rPr>
          <w:rFonts w:hint="eastAsia"/>
          <w:sz w:val="18"/>
        </w:rPr>
        <w:t>２</w:t>
      </w:r>
      <w:r>
        <w:rPr>
          <w:rFonts w:hint="eastAsia"/>
          <w:sz w:val="18"/>
        </w:rPr>
        <w:t xml:space="preserve">　</w:t>
      </w:r>
      <w:r w:rsidRPr="003D2A76">
        <w:rPr>
          <w:rFonts w:hint="eastAsia"/>
          <w:sz w:val="18"/>
        </w:rPr>
        <w:t>森永謙二(編) (2008).（増補新装版）石綿ばく露と石綿関連疾患, 三信図書．</w:t>
      </w:r>
    </w:p>
    <w:p w14:paraId="49B983A0" w14:textId="320F3F84" w:rsidR="003D2A76" w:rsidRDefault="003D2A76" w:rsidP="003D2A76">
      <w:pPr>
        <w:pStyle w:val="af8"/>
        <w:suppressLineNumbers/>
        <w:spacing w:line="240" w:lineRule="exact"/>
        <w:ind w:left="540" w:hangingChars="300" w:hanging="540"/>
        <w:jc w:val="left"/>
        <w:rPr>
          <w:sz w:val="18"/>
        </w:rPr>
      </w:pPr>
      <w:r>
        <w:rPr>
          <w:rFonts w:hint="eastAsia"/>
          <w:sz w:val="18"/>
        </w:rPr>
        <w:t>注）</w:t>
      </w:r>
      <w:r w:rsidR="00FE7BCF">
        <w:rPr>
          <w:rFonts w:hint="eastAsia"/>
          <w:sz w:val="18"/>
        </w:rPr>
        <w:t>３</w:t>
      </w:r>
      <w:r>
        <w:rPr>
          <w:rFonts w:hint="eastAsia"/>
          <w:sz w:val="18"/>
        </w:rPr>
        <w:t xml:space="preserve">　</w:t>
      </w:r>
      <w:r w:rsidR="009B61A1" w:rsidRPr="009B61A1">
        <w:rPr>
          <w:rFonts w:hint="eastAsia"/>
          <w:sz w:val="18"/>
        </w:rPr>
        <w:t>Tossavainen A. (1997). Asbestos, asbestosis, and cancer: the Helsinki criteria for diagnosis and attribution. Scand. J. Work Environ. Health, 23(４), 311-316.</w:t>
      </w:r>
    </w:p>
    <w:p w14:paraId="54DAFD01" w14:textId="2EA0FB11" w:rsidR="003D2A76" w:rsidRPr="00872893" w:rsidRDefault="00FE7BCF" w:rsidP="007035F9">
      <w:pPr>
        <w:pStyle w:val="af8"/>
        <w:suppressLineNumbers/>
      </w:pPr>
      <w:r>
        <w:br w:type="page"/>
      </w:r>
    </w:p>
    <w:p w14:paraId="2BA94413" w14:textId="77777777" w:rsidR="005C0C81" w:rsidRPr="00872893" w:rsidRDefault="005C0C81" w:rsidP="00121145">
      <w:pPr>
        <w:pStyle w:val="2"/>
      </w:pPr>
      <w:r w:rsidRPr="00872893">
        <w:rPr>
          <w:rFonts w:hint="eastAsia"/>
        </w:rPr>
        <w:lastRenderedPageBreak/>
        <w:t>１．２．４　さまざまな環境の石綿濃度</w:t>
      </w:r>
    </w:p>
    <w:p w14:paraId="17A545A1" w14:textId="53B20325" w:rsidR="005C0C81" w:rsidRPr="00872893" w:rsidRDefault="005C0C81" w:rsidP="005C0C81">
      <w:pPr>
        <w:pStyle w:val="af8"/>
      </w:pPr>
      <w:r w:rsidRPr="00872893">
        <w:rPr>
          <w:rFonts w:hint="eastAsia"/>
        </w:rPr>
        <w:t>石綿累積ばく露量（石綿濃度×石綿ばく露期間）と、石綿関連疾患の発症には関連がある。さまざまな環境での石綿濃度を理解することもまた、調査者にとって重要</w:t>
      </w:r>
      <w:r w:rsidR="00250CAF">
        <w:rPr>
          <w:rFonts w:hint="eastAsia"/>
        </w:rPr>
        <w:t>である</w:t>
      </w:r>
      <w:r w:rsidRPr="00872893">
        <w:rPr>
          <w:rFonts w:hint="eastAsia"/>
        </w:rPr>
        <w:t>。後述するように、石綿によるリスクに関して科学的に理解することが、調査者にとって重要となるからだ。</w:t>
      </w:r>
      <w:r w:rsidR="00250CAF">
        <w:rPr>
          <w:rFonts w:hint="eastAsia"/>
        </w:rPr>
        <w:t>石綿繊維は髪の毛の5000分の1の細さといわれ、</w:t>
      </w:r>
      <w:r w:rsidRPr="00872893">
        <w:rPr>
          <w:rFonts w:hint="eastAsia"/>
        </w:rPr>
        <w:t>肉眼では</w:t>
      </w:r>
      <w:r w:rsidR="00250CAF">
        <w:rPr>
          <w:rFonts w:hint="eastAsia"/>
        </w:rPr>
        <w:t>繊維</w:t>
      </w:r>
      <w:r w:rsidRPr="00872893">
        <w:rPr>
          <w:rFonts w:hint="eastAsia"/>
        </w:rPr>
        <w:t>が</w:t>
      </w:r>
      <w:r w:rsidR="00250CAF">
        <w:rPr>
          <w:rFonts w:hint="eastAsia"/>
        </w:rPr>
        <w:t>空気中に発散してい</w:t>
      </w:r>
      <w:r w:rsidRPr="00872893">
        <w:rPr>
          <w:rFonts w:hint="eastAsia"/>
        </w:rPr>
        <w:t>ないように見えても</w:t>
      </w:r>
      <w:r w:rsidR="00250CAF">
        <w:rPr>
          <w:rFonts w:hint="eastAsia"/>
        </w:rPr>
        <w:t>、</w:t>
      </w:r>
      <w:r w:rsidRPr="00872893">
        <w:rPr>
          <w:rFonts w:hint="eastAsia"/>
        </w:rPr>
        <w:t>実際には石綿が高濃度であり、将来の健康を考えて注意を促す必要がある場合もある。他方、極めて低い濃度であっても健康被害を心配する人に対しては、リスク・コミュニケーションを学んだ上で、冷静に石綿濃度と石綿関連疾患との関係を説明することも大事になる。各種環境での石綿濃度、石綿ばく露の周囲への飛散濃度、掃除の際の再飛散濃度など、石綿ばく露について理解するためには、さまざまなケースでの石綿濃度のオーダーについて理解することが必要になる。</w:t>
      </w:r>
    </w:p>
    <w:p w14:paraId="3A6CE8DC" w14:textId="77777777" w:rsidR="005C0C81" w:rsidRPr="00872893" w:rsidRDefault="005C0C81" w:rsidP="007035F9">
      <w:pPr>
        <w:pStyle w:val="af8"/>
        <w:suppressLineNumbers/>
      </w:pPr>
    </w:p>
    <w:p w14:paraId="7F2E22AD" w14:textId="61C1795C" w:rsidR="005C0C81" w:rsidRPr="00872893" w:rsidRDefault="00121145" w:rsidP="00121145">
      <w:pPr>
        <w:pStyle w:val="4"/>
      </w:pPr>
      <w:r>
        <w:rPr>
          <w:rFonts w:hint="eastAsia"/>
        </w:rPr>
        <w:t>①</w:t>
      </w:r>
      <w:r w:rsidR="005C0C81" w:rsidRPr="00872893">
        <w:rPr>
          <w:rFonts w:hint="eastAsia"/>
        </w:rPr>
        <w:t xml:space="preserve">　職業ばく露　石綿含有吹付け材・石綿含有建材の切断加工時の濃度</w:t>
      </w:r>
    </w:p>
    <w:p w14:paraId="27F53020" w14:textId="309F0833" w:rsidR="005C0C81" w:rsidRPr="00872893" w:rsidRDefault="005C0C81" w:rsidP="005C0C81">
      <w:pPr>
        <w:pStyle w:val="af8"/>
      </w:pPr>
      <w:r w:rsidRPr="00872893">
        <w:rPr>
          <w:rFonts w:hint="eastAsia"/>
        </w:rPr>
        <w:t>職業性石綿ばく露は、高濃度から低濃度まであり得る。</w:t>
      </w:r>
      <w:r w:rsidRPr="00872893">
        <w:t>Re</w:t>
      </w:r>
      <w:r w:rsidRPr="00872893">
        <w:rPr>
          <w:rFonts w:hint="eastAsia"/>
        </w:rPr>
        <w:t>itzeは吹付け部20～100f/m</w:t>
      </w:r>
      <w:r w:rsidR="00955066" w:rsidRPr="00872893">
        <w:rPr>
          <w:rFonts w:hint="eastAsia"/>
        </w:rPr>
        <w:t>L</w:t>
      </w:r>
      <w:r w:rsidRPr="00872893">
        <w:rPr>
          <w:rFonts w:hint="eastAsia"/>
        </w:rPr>
        <w:t>の際に、22.5ｍ離れた場所の石綿濃度を46f/m</w:t>
      </w:r>
      <w:r w:rsidR="00955066" w:rsidRPr="00872893">
        <w:rPr>
          <w:rFonts w:hint="eastAsia"/>
        </w:rPr>
        <w:t>L</w:t>
      </w:r>
      <w:r w:rsidRPr="00872893">
        <w:rPr>
          <w:rFonts w:hint="eastAsia"/>
        </w:rPr>
        <w:t>と報告しており、吹付け石綿が周辺に広く飛散したことを報告した</w:t>
      </w:r>
      <w:r w:rsidR="001E6392" w:rsidRPr="001E6392">
        <w:rPr>
          <w:rFonts w:hint="eastAsia"/>
          <w:vertAlign w:val="superscript"/>
        </w:rPr>
        <w:t>注）</w:t>
      </w:r>
      <w:r w:rsidR="00FE7BCF">
        <w:rPr>
          <w:rFonts w:hint="eastAsia"/>
          <w:vertAlign w:val="superscript"/>
        </w:rPr>
        <w:t>１</w:t>
      </w:r>
      <w:r w:rsidRPr="00872893">
        <w:rPr>
          <w:rFonts w:hint="eastAsia"/>
        </w:rPr>
        <w:t>。1999（平成11）年飛散事故があった文京区の報告でも15ｍ離れたバルコニーでも１f/m</w:t>
      </w:r>
      <w:r w:rsidR="00955066" w:rsidRPr="00872893">
        <w:rPr>
          <w:rFonts w:hint="eastAsia"/>
        </w:rPr>
        <w:t>L</w:t>
      </w:r>
      <w:r w:rsidRPr="00872893">
        <w:rPr>
          <w:rFonts w:hint="eastAsia"/>
        </w:rPr>
        <w:t>を超える石綿濃度が報告されている</w:t>
      </w:r>
      <w:r w:rsidR="001E6392" w:rsidRPr="001E6392">
        <w:rPr>
          <w:rFonts w:hint="eastAsia"/>
          <w:vertAlign w:val="superscript"/>
        </w:rPr>
        <w:t>注）</w:t>
      </w:r>
      <w:r w:rsidR="00FE7BCF">
        <w:rPr>
          <w:rFonts w:hint="eastAsia"/>
          <w:vertAlign w:val="superscript"/>
        </w:rPr>
        <w:t>２</w:t>
      </w:r>
      <w:r w:rsidRPr="00872893">
        <w:rPr>
          <w:rFonts w:hint="eastAsia"/>
        </w:rPr>
        <w:t>。除去時に飛散防止対策を十分に講じることで、石綿濃度がいかに低減されるのかを知ることは、十分に飛散防止対策がなされていない工事が行われた場合、どの程度の飛散のおそれがあるのかを知ることにつながる。</w:t>
      </w:r>
    </w:p>
    <w:p w14:paraId="0443F70C" w14:textId="46911BD8" w:rsidR="005C0C81" w:rsidRDefault="005C0C81" w:rsidP="005C0C81">
      <w:pPr>
        <w:pStyle w:val="af8"/>
      </w:pPr>
      <w:r w:rsidRPr="00872893">
        <w:rPr>
          <w:rFonts w:hint="eastAsia"/>
        </w:rPr>
        <w:t>一方、石綿含有建材の切断や加工・掃除作業時は数f/m</w:t>
      </w:r>
      <w:r w:rsidR="00955066" w:rsidRPr="00872893">
        <w:rPr>
          <w:rFonts w:hint="eastAsia"/>
        </w:rPr>
        <w:t>L</w:t>
      </w:r>
      <w:r w:rsidRPr="00872893">
        <w:rPr>
          <w:rFonts w:hint="eastAsia"/>
        </w:rPr>
        <w:t>～数百f/</w:t>
      </w:r>
      <w:r w:rsidR="001C6633">
        <w:t>m</w:t>
      </w:r>
      <w:r w:rsidR="008978D7" w:rsidRPr="00872893">
        <w:rPr>
          <w:rFonts w:hint="eastAsia"/>
        </w:rPr>
        <w:t>L</w:t>
      </w:r>
      <w:r w:rsidRPr="00872893">
        <w:rPr>
          <w:rFonts w:hint="eastAsia"/>
        </w:rPr>
        <w:t>の中等度の石綿濃度の場合が多かったことが報告されているほか</w:t>
      </w:r>
      <w:r w:rsidR="001E6392" w:rsidRPr="001E6392">
        <w:rPr>
          <w:rFonts w:hint="eastAsia"/>
          <w:vertAlign w:val="superscript"/>
        </w:rPr>
        <w:t>注）</w:t>
      </w:r>
      <w:r w:rsidR="00FE7BCF">
        <w:rPr>
          <w:rFonts w:hint="eastAsia"/>
          <w:vertAlign w:val="superscript"/>
        </w:rPr>
        <w:t>２</w:t>
      </w:r>
      <w:r w:rsidRPr="00872893">
        <w:rPr>
          <w:rFonts w:hint="eastAsia"/>
        </w:rPr>
        <w:t>、本橋らは、風洞内（平均気流0.3m/秒）で石綿含有成形板の破壊実験を行い、石綿含有成形板の破壊地点と破壊地点から５ｍ、10ｍ、15ｍ離れた地点における粉じん濃度を測定し、ケイ酸カルシウム板二種の場合に0.58f/m</w:t>
      </w:r>
      <w:r w:rsidR="008978D7" w:rsidRPr="00872893">
        <w:rPr>
          <w:rFonts w:hint="eastAsia"/>
        </w:rPr>
        <w:t>L</w:t>
      </w:r>
      <w:r w:rsidRPr="00872893">
        <w:rPr>
          <w:rFonts w:hint="eastAsia"/>
        </w:rPr>
        <w:t>（破壊地点）、0.68f/</w:t>
      </w:r>
      <w:r w:rsidR="008978D7" w:rsidRPr="00872893">
        <w:rPr>
          <w:rFonts w:hint="eastAsia"/>
        </w:rPr>
        <w:t>mL</w:t>
      </w:r>
      <w:r w:rsidRPr="00872893">
        <w:rPr>
          <w:rFonts w:hint="eastAsia"/>
        </w:rPr>
        <w:t>（５ｍ地点）、0.64f/m</w:t>
      </w:r>
      <w:r w:rsidR="008978D7" w:rsidRPr="00872893">
        <w:rPr>
          <w:rFonts w:hint="eastAsia"/>
        </w:rPr>
        <w:t>L</w:t>
      </w:r>
      <w:r w:rsidRPr="00872893">
        <w:rPr>
          <w:rFonts w:hint="eastAsia"/>
        </w:rPr>
        <w:t>（10ｍ地点）、0.50f/m</w:t>
      </w:r>
      <w:r w:rsidR="00B91187" w:rsidRPr="00872893">
        <w:rPr>
          <w:rFonts w:hint="eastAsia"/>
        </w:rPr>
        <w:t>L</w:t>
      </w:r>
      <w:r w:rsidRPr="00872893">
        <w:rPr>
          <w:rFonts w:hint="eastAsia"/>
        </w:rPr>
        <w:t>（15ｍ地点）、耐火被覆板の場合に2.24f/m</w:t>
      </w:r>
      <w:r w:rsidR="008978D7" w:rsidRPr="00872893">
        <w:rPr>
          <w:rFonts w:hint="eastAsia"/>
        </w:rPr>
        <w:t>L</w:t>
      </w:r>
      <w:r w:rsidRPr="00872893">
        <w:rPr>
          <w:rFonts w:hint="eastAsia"/>
        </w:rPr>
        <w:t>（破壊地点）、3.06f/m</w:t>
      </w:r>
      <w:r w:rsidR="008978D7" w:rsidRPr="00872893">
        <w:rPr>
          <w:rFonts w:hint="eastAsia"/>
        </w:rPr>
        <w:t>L</w:t>
      </w:r>
      <w:r w:rsidRPr="00872893">
        <w:rPr>
          <w:rFonts w:hint="eastAsia"/>
        </w:rPr>
        <w:t>（5ｍ地点）、2.76f/m</w:t>
      </w:r>
      <w:r w:rsidR="008978D7" w:rsidRPr="00872893">
        <w:rPr>
          <w:rFonts w:hint="eastAsia"/>
        </w:rPr>
        <w:t>L</w:t>
      </w:r>
      <w:r w:rsidRPr="00872893">
        <w:rPr>
          <w:rFonts w:hint="eastAsia"/>
        </w:rPr>
        <w:t>（10ｍ地点）、2.46f/m</w:t>
      </w:r>
      <w:r w:rsidR="008978D7" w:rsidRPr="00872893">
        <w:rPr>
          <w:rFonts w:hint="eastAsia"/>
        </w:rPr>
        <w:t>L</w:t>
      </w:r>
      <w:r w:rsidRPr="00872893">
        <w:rPr>
          <w:rFonts w:hint="eastAsia"/>
        </w:rPr>
        <w:t>（15ｍ地点）という結果を報告している。破壊地点より５ｍ離れた地点が高くなっているが、５</w:t>
      </w:r>
      <w:r w:rsidR="006225BA" w:rsidRPr="00872893">
        <w:rPr>
          <w:rFonts w:hint="eastAsia"/>
        </w:rPr>
        <w:t>ｍ</w:t>
      </w:r>
      <w:r w:rsidRPr="00872893">
        <w:rPr>
          <w:rFonts w:hint="eastAsia"/>
        </w:rPr>
        <w:t>～15ｍの範囲では距離による粉じん濃度の減衰効果がある程度認められた</w:t>
      </w:r>
      <w:r w:rsidR="001E6392" w:rsidRPr="001E6392">
        <w:rPr>
          <w:rFonts w:hint="eastAsia"/>
          <w:vertAlign w:val="superscript"/>
        </w:rPr>
        <w:t>注）</w:t>
      </w:r>
      <w:r w:rsidR="001E6392">
        <w:rPr>
          <w:rFonts w:hint="eastAsia"/>
          <w:vertAlign w:val="superscript"/>
        </w:rPr>
        <w:t>3</w:t>
      </w:r>
      <w:r w:rsidRPr="00872893">
        <w:rPr>
          <w:rFonts w:hint="eastAsia"/>
        </w:rPr>
        <w:t>。その他の石綿製品の職業性ばく露では、</w:t>
      </w:r>
      <w:r w:rsidR="008978D7" w:rsidRPr="00872893">
        <w:rPr>
          <w:rFonts w:hint="eastAsia"/>
        </w:rPr>
        <w:t>数十</w:t>
      </w:r>
      <w:r w:rsidR="006225BA" w:rsidRPr="00872893">
        <w:rPr>
          <w:rFonts w:hint="eastAsia"/>
        </w:rPr>
        <w:t>f/L</w:t>
      </w:r>
      <w:r w:rsidRPr="00872893">
        <w:rPr>
          <w:rFonts w:hint="eastAsia"/>
        </w:rPr>
        <w:t>～</w:t>
      </w:r>
      <w:r w:rsidR="008978D7" w:rsidRPr="00872893">
        <w:rPr>
          <w:rFonts w:hint="eastAsia"/>
        </w:rPr>
        <w:t>百</w:t>
      </w:r>
      <w:r w:rsidR="006225BA" w:rsidRPr="00872893">
        <w:rPr>
          <w:rFonts w:hint="eastAsia"/>
        </w:rPr>
        <w:t>f</w:t>
      </w:r>
      <w:r w:rsidRPr="00872893">
        <w:rPr>
          <w:rFonts w:hint="eastAsia"/>
        </w:rPr>
        <w:t>/</w:t>
      </w:r>
      <w:r w:rsidR="008978D7" w:rsidRPr="00872893">
        <w:rPr>
          <w:rFonts w:hint="eastAsia"/>
        </w:rPr>
        <w:t>L</w:t>
      </w:r>
      <w:r w:rsidRPr="00872893">
        <w:rPr>
          <w:rFonts w:hint="eastAsia"/>
        </w:rPr>
        <w:t>の低濃度職業性ばく露も多いと考えられている</w:t>
      </w:r>
      <w:r w:rsidR="001E6392" w:rsidRPr="001E6392">
        <w:rPr>
          <w:rFonts w:hint="eastAsia"/>
          <w:vertAlign w:val="superscript"/>
        </w:rPr>
        <w:t>注）</w:t>
      </w:r>
      <w:r w:rsidR="00B90F71">
        <w:rPr>
          <w:rFonts w:hint="eastAsia"/>
          <w:vertAlign w:val="superscript"/>
        </w:rPr>
        <w:t>３</w:t>
      </w:r>
      <w:r w:rsidRPr="00872893">
        <w:rPr>
          <w:rFonts w:hint="eastAsia"/>
        </w:rPr>
        <w:t>。</w:t>
      </w:r>
    </w:p>
    <w:p w14:paraId="784057AB" w14:textId="77777777" w:rsidR="001E6392" w:rsidRDefault="001E6392" w:rsidP="005C0C81">
      <w:pPr>
        <w:pStyle w:val="af8"/>
      </w:pPr>
    </w:p>
    <w:p w14:paraId="44D1246A" w14:textId="76912D31" w:rsidR="001E6392" w:rsidRDefault="001E6392" w:rsidP="00FE7BCF">
      <w:pPr>
        <w:pStyle w:val="aff5"/>
      </w:pPr>
      <w:r w:rsidRPr="001E6392">
        <w:rPr>
          <w:rFonts w:hint="eastAsia"/>
        </w:rPr>
        <w:t>注）</w:t>
      </w:r>
      <w:r w:rsidR="00FE7BCF">
        <w:rPr>
          <w:rFonts w:hint="eastAsia"/>
        </w:rPr>
        <w:t>１</w:t>
      </w:r>
      <w:r>
        <w:rPr>
          <w:rFonts w:hint="eastAsia"/>
        </w:rPr>
        <w:t xml:space="preserve">　</w:t>
      </w:r>
      <w:r w:rsidRPr="001E6392">
        <w:rPr>
          <w:rFonts w:hint="eastAsia"/>
        </w:rPr>
        <w:t>W. B. Reitze et al. (1972). Application of Sprayed Inorganic Fiber Containing Asbestos: Occupational Health Hazards. Am. Ind. Hyg. Assoc. J., 33(</w:t>
      </w:r>
      <w:r w:rsidRPr="001E6392">
        <w:rPr>
          <w:rFonts w:hint="eastAsia"/>
        </w:rPr>
        <w:t>３</w:t>
      </w:r>
      <w:r w:rsidRPr="001E6392">
        <w:rPr>
          <w:rFonts w:hint="eastAsia"/>
        </w:rPr>
        <w:t>), 178-191.</w:t>
      </w:r>
    </w:p>
    <w:p w14:paraId="7D16EF8C" w14:textId="6A8BD8B3" w:rsidR="001E6392" w:rsidRDefault="001E6392" w:rsidP="00FE7BCF">
      <w:pPr>
        <w:pStyle w:val="aff5"/>
      </w:pPr>
      <w:r>
        <w:rPr>
          <w:rFonts w:hint="eastAsia"/>
        </w:rPr>
        <w:t>注）</w:t>
      </w:r>
      <w:r w:rsidR="00FE7BCF">
        <w:rPr>
          <w:rFonts w:hint="eastAsia"/>
        </w:rPr>
        <w:t>２</w:t>
      </w:r>
      <w:r>
        <w:rPr>
          <w:rFonts w:hint="eastAsia"/>
        </w:rPr>
        <w:t xml:space="preserve">　</w:t>
      </w:r>
      <w:r w:rsidRPr="001E6392">
        <w:rPr>
          <w:rFonts w:hint="eastAsia"/>
        </w:rPr>
        <w:t>文京区立さしがや保育園アスベストばく露による健康対策等検討委員会</w:t>
      </w:r>
      <w:r w:rsidRPr="001E6392">
        <w:rPr>
          <w:rFonts w:hint="eastAsia"/>
        </w:rPr>
        <w:t>(</w:t>
      </w:r>
      <w:r w:rsidRPr="001E6392">
        <w:rPr>
          <w:rFonts w:hint="eastAsia"/>
        </w:rPr>
        <w:t>編</w:t>
      </w:r>
      <w:r w:rsidRPr="001E6392">
        <w:rPr>
          <w:rFonts w:hint="eastAsia"/>
        </w:rPr>
        <w:t xml:space="preserve">) (2003). </w:t>
      </w:r>
      <w:r w:rsidRPr="001E6392">
        <w:rPr>
          <w:rFonts w:hint="eastAsia"/>
        </w:rPr>
        <w:t>文京区立さしがや保育園アスベストばく露による健康対策等検討委員会報告書</w:t>
      </w:r>
      <w:r w:rsidRPr="001E6392">
        <w:rPr>
          <w:rFonts w:hint="eastAsia"/>
        </w:rPr>
        <w:t xml:space="preserve"> </w:t>
      </w:r>
      <w:r w:rsidRPr="001E6392">
        <w:rPr>
          <w:rFonts w:hint="eastAsia"/>
        </w:rPr>
        <w:t>平成</w:t>
      </w:r>
      <w:r w:rsidRPr="001E6392">
        <w:rPr>
          <w:rFonts w:hint="eastAsia"/>
        </w:rPr>
        <w:t>15</w:t>
      </w:r>
      <w:r w:rsidRPr="001E6392">
        <w:rPr>
          <w:rFonts w:hint="eastAsia"/>
        </w:rPr>
        <w:t>年</w:t>
      </w:r>
      <w:r w:rsidRPr="001E6392">
        <w:rPr>
          <w:rFonts w:hint="eastAsia"/>
        </w:rPr>
        <w:t>12</w:t>
      </w:r>
      <w:r w:rsidRPr="001E6392">
        <w:rPr>
          <w:rFonts w:hint="eastAsia"/>
        </w:rPr>
        <w:t>月</w:t>
      </w:r>
      <w:r w:rsidRPr="001E6392">
        <w:rPr>
          <w:rFonts w:hint="eastAsia"/>
        </w:rPr>
        <w:t xml:space="preserve">, </w:t>
      </w:r>
      <w:r w:rsidRPr="001E6392">
        <w:rPr>
          <w:rFonts w:hint="eastAsia"/>
        </w:rPr>
        <w:t>文京区福祉部保育課</w:t>
      </w:r>
      <w:r w:rsidRPr="001E6392">
        <w:rPr>
          <w:rFonts w:hint="eastAsia"/>
        </w:rPr>
        <w:t>, pp</w:t>
      </w:r>
      <w:r w:rsidRPr="001E6392">
        <w:rPr>
          <w:rFonts w:hint="eastAsia"/>
        </w:rPr>
        <w:t>１</w:t>
      </w:r>
      <w:r w:rsidRPr="001E6392">
        <w:rPr>
          <w:rFonts w:hint="eastAsia"/>
        </w:rPr>
        <w:t>-186.</w:t>
      </w:r>
    </w:p>
    <w:p w14:paraId="7640417B" w14:textId="71ABA788" w:rsidR="001E6392" w:rsidRPr="001E6392" w:rsidRDefault="001E6392" w:rsidP="00FE7BCF">
      <w:pPr>
        <w:pStyle w:val="aff5"/>
      </w:pPr>
      <w:r>
        <w:rPr>
          <w:rFonts w:hint="eastAsia"/>
        </w:rPr>
        <w:t>注）</w:t>
      </w:r>
      <w:r w:rsidR="00FE7BCF">
        <w:rPr>
          <w:rFonts w:hint="eastAsia"/>
        </w:rPr>
        <w:t>３</w:t>
      </w:r>
      <w:r>
        <w:rPr>
          <w:rFonts w:hint="eastAsia"/>
        </w:rPr>
        <w:t xml:space="preserve">　</w:t>
      </w:r>
      <w:r w:rsidRPr="001E6392">
        <w:rPr>
          <w:rFonts w:hint="eastAsia"/>
        </w:rPr>
        <w:t>本橋建司他</w:t>
      </w:r>
      <w:r w:rsidRPr="001E6392">
        <w:rPr>
          <w:rFonts w:hint="eastAsia"/>
        </w:rPr>
        <w:t xml:space="preserve"> (1997). </w:t>
      </w:r>
      <w:r w:rsidRPr="001E6392">
        <w:rPr>
          <w:rFonts w:hint="eastAsia"/>
        </w:rPr>
        <w:t>平成８年度環境庁委託業務</w:t>
      </w:r>
      <w:r w:rsidRPr="001E6392">
        <w:rPr>
          <w:rFonts w:hint="eastAsia"/>
        </w:rPr>
        <w:t xml:space="preserve"> </w:t>
      </w:r>
      <w:r w:rsidRPr="001E6392">
        <w:rPr>
          <w:rFonts w:hint="eastAsia"/>
        </w:rPr>
        <w:t>建築物解体に伴うアスベスト飛散防止対策に係わる調査報告書</w:t>
      </w:r>
      <w:r w:rsidRPr="001E6392">
        <w:rPr>
          <w:rFonts w:hint="eastAsia"/>
        </w:rPr>
        <w:t xml:space="preserve">, </w:t>
      </w:r>
      <w:r w:rsidRPr="001E6392">
        <w:rPr>
          <w:rFonts w:hint="eastAsia"/>
        </w:rPr>
        <w:t>富士総研</w:t>
      </w:r>
      <w:r w:rsidRPr="001E6392">
        <w:rPr>
          <w:rFonts w:hint="eastAsia"/>
        </w:rPr>
        <w:t>, pp</w:t>
      </w:r>
      <w:r w:rsidRPr="001E6392">
        <w:rPr>
          <w:rFonts w:hint="eastAsia"/>
        </w:rPr>
        <w:t>１</w:t>
      </w:r>
      <w:r w:rsidRPr="001E6392">
        <w:rPr>
          <w:rFonts w:hint="eastAsia"/>
        </w:rPr>
        <w:t>-97.</w:t>
      </w:r>
    </w:p>
    <w:p w14:paraId="3E693C69" w14:textId="4B29E48A" w:rsidR="005C0C81" w:rsidRPr="00872893" w:rsidRDefault="006A61F6" w:rsidP="007035F9">
      <w:pPr>
        <w:pStyle w:val="af8"/>
        <w:suppressLineNumbers/>
      </w:pPr>
      <w:r>
        <w:br w:type="page"/>
      </w:r>
    </w:p>
    <w:p w14:paraId="663F52B2" w14:textId="73E8CEA3" w:rsidR="005C0C81" w:rsidRPr="00872893" w:rsidRDefault="00121145" w:rsidP="00121145">
      <w:pPr>
        <w:pStyle w:val="4"/>
      </w:pPr>
      <w:r>
        <w:rPr>
          <w:rFonts w:hint="eastAsia"/>
        </w:rPr>
        <w:lastRenderedPageBreak/>
        <w:t>②</w:t>
      </w:r>
      <w:r w:rsidR="005C0C81" w:rsidRPr="00872893">
        <w:rPr>
          <w:rFonts w:hint="eastAsia"/>
        </w:rPr>
        <w:t xml:space="preserve">　家族ばく露</w:t>
      </w:r>
    </w:p>
    <w:p w14:paraId="26546C9A" w14:textId="3E7A4F6B" w:rsidR="005C0C81" w:rsidRPr="00872893" w:rsidRDefault="005C0C81" w:rsidP="005C0C81">
      <w:pPr>
        <w:pStyle w:val="af8"/>
      </w:pPr>
      <w:r w:rsidRPr="00872893">
        <w:rPr>
          <w:rFonts w:hint="eastAsia"/>
        </w:rPr>
        <w:t>Robert N Sawyerは、家族ばく露を考慮した濃度測定を行った。飛散防止抑制剤を散布した状態での吹付け石綿除去作業で、かつ石綿濃度が8.2f/m</w:t>
      </w:r>
      <w:r w:rsidR="00955066" w:rsidRPr="00872893">
        <w:rPr>
          <w:rFonts w:hint="eastAsia"/>
        </w:rPr>
        <w:t>L</w:t>
      </w:r>
      <w:r w:rsidRPr="00872893">
        <w:rPr>
          <w:rFonts w:hint="eastAsia"/>
        </w:rPr>
        <w:t>の場合、洗濯作業時の濃度は0.4±0.2f/m</w:t>
      </w:r>
      <w:r w:rsidR="008978D7" w:rsidRPr="00872893">
        <w:rPr>
          <w:rFonts w:hint="eastAsia"/>
        </w:rPr>
        <w:t>L</w:t>
      </w:r>
      <w:r w:rsidRPr="00872893">
        <w:rPr>
          <w:rFonts w:hint="eastAsia"/>
        </w:rPr>
        <w:t>（最大値1.2f/m</w:t>
      </w:r>
      <w:r w:rsidR="008978D7" w:rsidRPr="00872893">
        <w:rPr>
          <w:rFonts w:hint="eastAsia"/>
        </w:rPr>
        <w:t>L</w:t>
      </w:r>
      <w:r w:rsidRPr="00872893">
        <w:rPr>
          <w:rFonts w:hint="eastAsia"/>
        </w:rPr>
        <w:t>）であり、洗濯後乾燥機に入れる時点では0.0f/m</w:t>
      </w:r>
      <w:r w:rsidR="008978D7" w:rsidRPr="00872893">
        <w:rPr>
          <w:rFonts w:hint="eastAsia"/>
        </w:rPr>
        <w:t>L</w:t>
      </w:r>
      <w:r w:rsidRPr="00872893">
        <w:rPr>
          <w:rFonts w:hint="eastAsia"/>
        </w:rPr>
        <w:t>であった。家族ばく露は職業性ばく露の１/20前後の濃度となり、水洗後に石綿は水に流れてしまい、服の石綿濃度がゼロとなることがわかる</w:t>
      </w:r>
      <w:r w:rsidR="00E41D81" w:rsidRPr="00E41D81">
        <w:rPr>
          <w:rFonts w:hint="eastAsia"/>
          <w:vertAlign w:val="superscript"/>
        </w:rPr>
        <w:t>注）</w:t>
      </w:r>
      <w:r w:rsidR="005C4343">
        <w:rPr>
          <w:rFonts w:hint="eastAsia"/>
          <w:vertAlign w:val="superscript"/>
        </w:rPr>
        <w:t>４</w:t>
      </w:r>
      <w:r w:rsidRPr="00872893">
        <w:rPr>
          <w:rFonts w:hint="eastAsia"/>
        </w:rPr>
        <w:t>。</w:t>
      </w:r>
    </w:p>
    <w:p w14:paraId="7A980960" w14:textId="77777777" w:rsidR="00E41D81" w:rsidRPr="00E41D81" w:rsidRDefault="00E41D81" w:rsidP="00E41D81">
      <w:pPr>
        <w:pStyle w:val="af8"/>
        <w:suppressLineNumbers/>
        <w:ind w:left="720" w:hangingChars="300" w:hanging="720"/>
      </w:pPr>
    </w:p>
    <w:p w14:paraId="4BDB1C28" w14:textId="0DA2C5C0" w:rsidR="005C0C81" w:rsidRPr="00872893" w:rsidRDefault="00121145" w:rsidP="00121145">
      <w:pPr>
        <w:pStyle w:val="4"/>
      </w:pPr>
      <w:r>
        <w:rPr>
          <w:rFonts w:hint="eastAsia"/>
        </w:rPr>
        <w:t>③</w:t>
      </w:r>
      <w:r w:rsidR="005C0C81" w:rsidRPr="00872893">
        <w:rPr>
          <w:rFonts w:hint="eastAsia"/>
        </w:rPr>
        <w:t xml:space="preserve">　建築物ばく露　吹付け石綿のある部屋の濃度</w:t>
      </w:r>
    </w:p>
    <w:p w14:paraId="2FD41229" w14:textId="02156B5F" w:rsidR="005C0C81" w:rsidRDefault="005C0C81" w:rsidP="00E41D81">
      <w:pPr>
        <w:pStyle w:val="af8"/>
      </w:pPr>
      <w:r w:rsidRPr="00872893">
        <w:rPr>
          <w:rFonts w:hint="eastAsia"/>
        </w:rPr>
        <w:t>吹付け石綿のある部屋の石綿濃度は、吹付け時の仕上げ状態、吹付け時からの時間の経過による経年劣化やその他の要素によって異なるが、</w:t>
      </w:r>
      <w:r w:rsidRPr="002751F1">
        <w:rPr>
          <w:rFonts w:hint="eastAsia"/>
        </w:rPr>
        <w:t>大気とほぼ同程度の場合</w:t>
      </w:r>
      <w:r w:rsidR="009B5CB0" w:rsidRPr="002751F1">
        <w:rPr>
          <w:rFonts w:hint="eastAsia"/>
        </w:rPr>
        <w:t>から</w:t>
      </w:r>
      <w:r w:rsidRPr="002751F1">
        <w:rPr>
          <w:rFonts w:hint="eastAsia"/>
        </w:rPr>
        <w:t>数十f/</w:t>
      </w:r>
      <w:r w:rsidR="008978D7" w:rsidRPr="002751F1">
        <w:rPr>
          <w:rFonts w:hint="eastAsia"/>
        </w:rPr>
        <w:t>L</w:t>
      </w:r>
      <w:r w:rsidRPr="002751F1">
        <w:rPr>
          <w:rFonts w:hint="eastAsia"/>
        </w:rPr>
        <w:t>（0.001～0.0数f/m</w:t>
      </w:r>
      <w:r w:rsidR="008978D7" w:rsidRPr="002751F1">
        <w:rPr>
          <w:rFonts w:hint="eastAsia"/>
        </w:rPr>
        <w:t>L</w:t>
      </w:r>
      <w:r w:rsidRPr="002751F1">
        <w:rPr>
          <w:rFonts w:hint="eastAsia"/>
        </w:rPr>
        <w:t>）</w:t>
      </w:r>
      <w:r w:rsidR="009B5CB0" w:rsidRPr="002751F1">
        <w:rPr>
          <w:rFonts w:hint="eastAsia"/>
        </w:rPr>
        <w:t>までの</w:t>
      </w:r>
      <w:r w:rsidRPr="002751F1">
        <w:rPr>
          <w:rFonts w:hint="eastAsia"/>
        </w:rPr>
        <w:t>測定値</w:t>
      </w:r>
      <w:r w:rsidR="009B5CB0" w:rsidRPr="002751F1">
        <w:rPr>
          <w:rFonts w:hint="eastAsia"/>
        </w:rPr>
        <w:t>が報告されている</w:t>
      </w:r>
      <w:r w:rsidR="00E41D81" w:rsidRPr="00876BAA">
        <w:rPr>
          <w:rFonts w:hint="eastAsia"/>
          <w:vertAlign w:val="superscript"/>
        </w:rPr>
        <w:t>注）</w:t>
      </w:r>
      <w:r w:rsidR="005C4343">
        <w:rPr>
          <w:rFonts w:hint="eastAsia"/>
          <w:vertAlign w:val="superscript"/>
        </w:rPr>
        <w:t>５</w:t>
      </w:r>
      <w:r w:rsidR="00E41D81" w:rsidRPr="00876BAA">
        <w:rPr>
          <w:vertAlign w:val="superscript"/>
        </w:rPr>
        <w:t>,</w:t>
      </w:r>
      <w:r w:rsidR="005C4343">
        <w:rPr>
          <w:rFonts w:hint="eastAsia"/>
          <w:vertAlign w:val="superscript"/>
        </w:rPr>
        <w:t>６</w:t>
      </w:r>
      <w:r w:rsidR="00E41D81" w:rsidRPr="00876BAA">
        <w:rPr>
          <w:vertAlign w:val="superscript"/>
        </w:rPr>
        <w:t>,</w:t>
      </w:r>
      <w:r w:rsidR="005C4343">
        <w:rPr>
          <w:rFonts w:hint="eastAsia"/>
          <w:vertAlign w:val="superscript"/>
        </w:rPr>
        <w:t>７</w:t>
      </w:r>
      <w:r w:rsidRPr="00872893">
        <w:rPr>
          <w:rFonts w:hint="eastAsia"/>
        </w:rPr>
        <w:t>。</w:t>
      </w:r>
    </w:p>
    <w:p w14:paraId="75C96A62" w14:textId="77777777" w:rsidR="005C0C81" w:rsidRPr="00872893" w:rsidRDefault="005C0C81" w:rsidP="007035F9">
      <w:pPr>
        <w:pStyle w:val="af8"/>
        <w:suppressLineNumbers/>
      </w:pPr>
    </w:p>
    <w:p w14:paraId="4B033A58" w14:textId="2DDA0B7B" w:rsidR="005C0C81" w:rsidRPr="00872893" w:rsidRDefault="00121145" w:rsidP="00121145">
      <w:pPr>
        <w:pStyle w:val="4"/>
      </w:pPr>
      <w:r>
        <w:rPr>
          <w:rFonts w:hint="eastAsia"/>
        </w:rPr>
        <w:t>④</w:t>
      </w:r>
      <w:r w:rsidR="005C0C81" w:rsidRPr="00872893">
        <w:rPr>
          <w:rFonts w:hint="eastAsia"/>
        </w:rPr>
        <w:t xml:space="preserve">　一般大気</w:t>
      </w:r>
    </w:p>
    <w:p w14:paraId="55E22ED7" w14:textId="1111AF38" w:rsidR="00453388" w:rsidRDefault="005C0C81" w:rsidP="005C0C81">
      <w:pPr>
        <w:pStyle w:val="af8"/>
      </w:pPr>
      <w:r w:rsidRPr="00872893">
        <w:rPr>
          <w:rFonts w:hint="eastAsia"/>
        </w:rPr>
        <w:t>一般大気の石綿濃度</w:t>
      </w:r>
      <w:r w:rsidR="00AE4B4C">
        <w:rPr>
          <w:rFonts w:hint="eastAsia"/>
        </w:rPr>
        <w:t>（総繊維数濃度）</w:t>
      </w:r>
      <w:r w:rsidRPr="00872893">
        <w:rPr>
          <w:rFonts w:hint="eastAsia"/>
        </w:rPr>
        <w:t>は、0.1</w:t>
      </w:r>
      <w:r w:rsidR="006225BA" w:rsidRPr="00872893">
        <w:rPr>
          <w:rFonts w:hint="eastAsia"/>
        </w:rPr>
        <w:t>f/L</w:t>
      </w:r>
      <w:r w:rsidRPr="00872893">
        <w:rPr>
          <w:rFonts w:hint="eastAsia"/>
        </w:rPr>
        <w:t>～0.3f/</w:t>
      </w:r>
      <w:r w:rsidR="008978D7" w:rsidRPr="00872893">
        <w:rPr>
          <w:rFonts w:hint="eastAsia"/>
        </w:rPr>
        <w:t>L</w:t>
      </w:r>
      <w:r w:rsidRPr="00872893">
        <w:rPr>
          <w:rFonts w:hint="eastAsia"/>
        </w:rPr>
        <w:t>という値が国内の測定では</w:t>
      </w:r>
      <w:r w:rsidR="00515D25" w:rsidRPr="00872893">
        <w:rPr>
          <w:rFonts w:hint="eastAsia"/>
        </w:rPr>
        <w:t>、</w:t>
      </w:r>
      <w:r w:rsidRPr="00872893">
        <w:rPr>
          <w:rFonts w:hint="eastAsia"/>
        </w:rPr>
        <w:t>多く得られた濃度の値である</w:t>
      </w:r>
      <w:r w:rsidR="00E04B22" w:rsidRPr="00E04B22">
        <w:rPr>
          <w:rFonts w:hint="eastAsia"/>
          <w:vertAlign w:val="superscript"/>
        </w:rPr>
        <w:t>注）</w:t>
      </w:r>
      <w:r w:rsidR="005C4343">
        <w:rPr>
          <w:rFonts w:hint="eastAsia"/>
          <w:vertAlign w:val="superscript"/>
        </w:rPr>
        <w:t>７</w:t>
      </w:r>
      <w:r w:rsidRPr="00872893">
        <w:rPr>
          <w:rFonts w:hint="eastAsia"/>
        </w:rPr>
        <w:t>。</w:t>
      </w:r>
    </w:p>
    <w:p w14:paraId="289B226A" w14:textId="77777777" w:rsidR="001E6392" w:rsidRPr="00872893" w:rsidRDefault="001E6392" w:rsidP="005C0C81">
      <w:pPr>
        <w:pStyle w:val="af8"/>
      </w:pPr>
    </w:p>
    <w:p w14:paraId="673245A1" w14:textId="3B2259EA" w:rsidR="005C0C81" w:rsidRPr="00872893" w:rsidRDefault="00121145" w:rsidP="00121145">
      <w:pPr>
        <w:pStyle w:val="4"/>
      </w:pPr>
      <w:r>
        <w:rPr>
          <w:rFonts w:hint="eastAsia"/>
        </w:rPr>
        <w:t>⑤</w:t>
      </w:r>
      <w:r w:rsidR="005C0C81" w:rsidRPr="00872893">
        <w:rPr>
          <w:rFonts w:hint="eastAsia"/>
        </w:rPr>
        <w:t xml:space="preserve">　</w:t>
      </w:r>
      <w:r w:rsidR="005C0C81" w:rsidRPr="002751F1">
        <w:rPr>
          <w:rFonts w:hint="eastAsia"/>
        </w:rPr>
        <w:t>敷地境界濃度と環境濃度</w:t>
      </w:r>
    </w:p>
    <w:p w14:paraId="0EA61226" w14:textId="3FBAD621" w:rsidR="005C0C81" w:rsidRDefault="009531D4" w:rsidP="009531D4">
      <w:pPr>
        <w:pStyle w:val="af8"/>
      </w:pPr>
      <w:r>
        <w:rPr>
          <w:rFonts w:hint="eastAsia"/>
        </w:rPr>
        <w:t>敷地境界濃度については、1</w:t>
      </w:r>
      <w:r>
        <w:t>989</w:t>
      </w:r>
      <w:r>
        <w:rPr>
          <w:rFonts w:hint="eastAsia"/>
        </w:rPr>
        <w:t>（平成元）年に大気汚染防止法において工場等の規制基準として10f/Lが定められている。ただし、この</w:t>
      </w:r>
      <w:r w:rsidR="005C0C81" w:rsidRPr="00872893">
        <w:rPr>
          <w:rFonts w:hint="eastAsia"/>
        </w:rPr>
        <w:t>敷地境界濃度は、</w:t>
      </w:r>
      <w:r>
        <w:rPr>
          <w:rFonts w:hint="eastAsia"/>
        </w:rPr>
        <w:t>石綿を発生させる工場・事業場を対象とした基準値であって、それ以外の</w:t>
      </w:r>
      <w:r w:rsidR="005C0C81" w:rsidRPr="00872893">
        <w:rPr>
          <w:rFonts w:hint="eastAsia"/>
        </w:rPr>
        <w:t>一般環境</w:t>
      </w:r>
      <w:r>
        <w:rPr>
          <w:rFonts w:hint="eastAsia"/>
        </w:rPr>
        <w:t>における基準値</w:t>
      </w:r>
      <w:r w:rsidR="005C0C81" w:rsidRPr="00872893">
        <w:rPr>
          <w:rFonts w:hint="eastAsia"/>
        </w:rPr>
        <w:t>ではないことに注意する必要がある。</w:t>
      </w:r>
    </w:p>
    <w:p w14:paraId="1E0B9329" w14:textId="77777777" w:rsidR="00FE7BCF" w:rsidRDefault="00FE7BCF" w:rsidP="005C0C81">
      <w:pPr>
        <w:pStyle w:val="af8"/>
      </w:pPr>
    </w:p>
    <w:p w14:paraId="376281F3" w14:textId="0D5C9D63" w:rsidR="005C4343" w:rsidRDefault="005C4343" w:rsidP="005C4343">
      <w:pPr>
        <w:pStyle w:val="aff5"/>
      </w:pPr>
      <w:r>
        <w:rPr>
          <w:rFonts w:hint="eastAsia"/>
        </w:rPr>
        <w:t xml:space="preserve">注）４　</w:t>
      </w:r>
      <w:r w:rsidRPr="00E41D81">
        <w:rPr>
          <w:rFonts w:hint="eastAsia"/>
        </w:rPr>
        <w:t>Robert N. Sawyer (1977). Asbestos exposure in a Yale building: Analysis and resolution, Environmental Research, 13(</w:t>
      </w:r>
      <w:r w:rsidRPr="00E41D81">
        <w:rPr>
          <w:rFonts w:hint="eastAsia"/>
        </w:rPr>
        <w:t>１</w:t>
      </w:r>
      <w:r w:rsidRPr="00E41D81">
        <w:rPr>
          <w:rFonts w:hint="eastAsia"/>
        </w:rPr>
        <w:t>), 146-169.(</w:t>
      </w:r>
      <w:r w:rsidRPr="00E41D81">
        <w:rPr>
          <w:rFonts w:hint="eastAsia"/>
        </w:rPr>
        <w:t>巻末資料</w:t>
      </w:r>
      <w:r w:rsidR="00D82C52">
        <w:rPr>
          <w:rFonts w:hint="eastAsia"/>
        </w:rPr>
        <w:t xml:space="preserve"> </w:t>
      </w:r>
      <w:r w:rsidRPr="00E41D81">
        <w:rPr>
          <w:rFonts w:hint="eastAsia"/>
        </w:rPr>
        <w:t>１０</w:t>
      </w:r>
      <w:r w:rsidR="00D82C52">
        <w:rPr>
          <w:rFonts w:hint="eastAsia"/>
        </w:rPr>
        <w:t xml:space="preserve"> </w:t>
      </w:r>
      <w:r w:rsidR="00D82C52">
        <w:rPr>
          <w:rFonts w:hint="eastAsia"/>
        </w:rPr>
        <w:t>参照</w:t>
      </w:r>
      <w:r w:rsidRPr="00E41D81">
        <w:rPr>
          <w:rFonts w:hint="eastAsia"/>
        </w:rPr>
        <w:t>)</w:t>
      </w:r>
    </w:p>
    <w:p w14:paraId="3CA39EC2" w14:textId="77777777" w:rsidR="005C4343" w:rsidRDefault="005C4343" w:rsidP="005C4343">
      <w:pPr>
        <w:pStyle w:val="aff5"/>
      </w:pPr>
      <w:r>
        <w:rPr>
          <w:rFonts w:hint="eastAsia"/>
        </w:rPr>
        <w:t xml:space="preserve">注）５　</w:t>
      </w:r>
      <w:r w:rsidRPr="00E41D81">
        <w:rPr>
          <w:rFonts w:hint="eastAsia"/>
        </w:rPr>
        <w:t>文京区立さしがや保育園アスベストばく露による健康対策等検討委員会</w:t>
      </w:r>
      <w:r w:rsidRPr="00E41D81">
        <w:rPr>
          <w:rFonts w:hint="eastAsia"/>
        </w:rPr>
        <w:t>(</w:t>
      </w:r>
      <w:r w:rsidRPr="00E41D81">
        <w:rPr>
          <w:rFonts w:hint="eastAsia"/>
        </w:rPr>
        <w:t>編</w:t>
      </w:r>
      <w:r w:rsidRPr="00E41D81">
        <w:rPr>
          <w:rFonts w:hint="eastAsia"/>
        </w:rPr>
        <w:t xml:space="preserve">) (2003). </w:t>
      </w:r>
      <w:r w:rsidRPr="00E41D81">
        <w:rPr>
          <w:rFonts w:hint="eastAsia"/>
        </w:rPr>
        <w:t>文京区立さしがや保育園アスベストばく露による健康対策等検討委員会報告書</w:t>
      </w:r>
      <w:r w:rsidRPr="00E41D81">
        <w:rPr>
          <w:rFonts w:hint="eastAsia"/>
        </w:rPr>
        <w:t xml:space="preserve"> </w:t>
      </w:r>
      <w:r w:rsidRPr="00E41D81">
        <w:rPr>
          <w:rFonts w:hint="eastAsia"/>
        </w:rPr>
        <w:t>平成</w:t>
      </w:r>
      <w:r w:rsidRPr="00E41D81">
        <w:rPr>
          <w:rFonts w:hint="eastAsia"/>
        </w:rPr>
        <w:t>15</w:t>
      </w:r>
      <w:r w:rsidRPr="00E41D81">
        <w:rPr>
          <w:rFonts w:hint="eastAsia"/>
        </w:rPr>
        <w:t>年</w:t>
      </w:r>
      <w:r w:rsidRPr="00E41D81">
        <w:rPr>
          <w:rFonts w:hint="eastAsia"/>
        </w:rPr>
        <w:t>12</w:t>
      </w:r>
      <w:r w:rsidRPr="00E41D81">
        <w:rPr>
          <w:rFonts w:hint="eastAsia"/>
        </w:rPr>
        <w:t>月</w:t>
      </w:r>
      <w:r w:rsidRPr="00E41D81">
        <w:rPr>
          <w:rFonts w:hint="eastAsia"/>
        </w:rPr>
        <w:t xml:space="preserve">, </w:t>
      </w:r>
      <w:r w:rsidRPr="00E41D81">
        <w:rPr>
          <w:rFonts w:hint="eastAsia"/>
        </w:rPr>
        <w:t>文京区福祉部保育課</w:t>
      </w:r>
      <w:r w:rsidRPr="00E41D81">
        <w:rPr>
          <w:rFonts w:hint="eastAsia"/>
        </w:rPr>
        <w:t>, pp</w:t>
      </w:r>
      <w:r w:rsidRPr="00E41D81">
        <w:rPr>
          <w:rFonts w:hint="eastAsia"/>
        </w:rPr>
        <w:t>１</w:t>
      </w:r>
      <w:r w:rsidRPr="00E41D81">
        <w:rPr>
          <w:rFonts w:hint="eastAsia"/>
        </w:rPr>
        <w:t>-186.</w:t>
      </w:r>
    </w:p>
    <w:p w14:paraId="6C0E5B74" w14:textId="77777777" w:rsidR="005C4343" w:rsidRDefault="005C4343" w:rsidP="005C4343">
      <w:pPr>
        <w:pStyle w:val="aff5"/>
      </w:pPr>
      <w:r>
        <w:rPr>
          <w:rFonts w:hint="eastAsia"/>
        </w:rPr>
        <w:t xml:space="preserve">注）６　</w:t>
      </w:r>
      <w:r w:rsidRPr="00E41D81">
        <w:rPr>
          <w:rFonts w:hint="eastAsia"/>
        </w:rPr>
        <w:t>労働科学研究所</w:t>
      </w:r>
      <w:r w:rsidRPr="00E41D81">
        <w:rPr>
          <w:rFonts w:hint="eastAsia"/>
        </w:rPr>
        <w:t xml:space="preserve"> (1987). </w:t>
      </w:r>
      <w:r w:rsidRPr="00E41D81">
        <w:rPr>
          <w:rFonts w:hint="eastAsia"/>
        </w:rPr>
        <w:t>墨田区有施設等の吹付け材の分析及び室内浮遊粉じんの調査報告書</w:t>
      </w:r>
      <w:r w:rsidRPr="00E41D81">
        <w:rPr>
          <w:rFonts w:hint="eastAsia"/>
        </w:rPr>
        <w:t xml:space="preserve"> </w:t>
      </w:r>
      <w:r w:rsidRPr="00E41D81">
        <w:rPr>
          <w:rFonts w:hint="eastAsia"/>
        </w:rPr>
        <w:t>昭和</w:t>
      </w:r>
      <w:r w:rsidRPr="00E41D81">
        <w:rPr>
          <w:rFonts w:hint="eastAsia"/>
        </w:rPr>
        <w:t>62</w:t>
      </w:r>
      <w:r w:rsidRPr="00E41D81">
        <w:rPr>
          <w:rFonts w:hint="eastAsia"/>
        </w:rPr>
        <w:t>年</w:t>
      </w:r>
      <w:r w:rsidRPr="00E41D81">
        <w:rPr>
          <w:rFonts w:hint="eastAsia"/>
        </w:rPr>
        <w:t>11</w:t>
      </w:r>
      <w:r w:rsidRPr="00E41D81">
        <w:rPr>
          <w:rFonts w:hint="eastAsia"/>
        </w:rPr>
        <w:t>月</w:t>
      </w:r>
      <w:r w:rsidRPr="00E41D81">
        <w:rPr>
          <w:rFonts w:hint="eastAsia"/>
        </w:rPr>
        <w:t>, pp</w:t>
      </w:r>
      <w:r w:rsidRPr="00E41D81">
        <w:rPr>
          <w:rFonts w:hint="eastAsia"/>
        </w:rPr>
        <w:t>１</w:t>
      </w:r>
      <w:r w:rsidRPr="00E41D81">
        <w:rPr>
          <w:rFonts w:hint="eastAsia"/>
        </w:rPr>
        <w:t>-20</w:t>
      </w:r>
    </w:p>
    <w:p w14:paraId="5F07DCC1" w14:textId="40C564B7" w:rsidR="005C4343" w:rsidRDefault="005C4343" w:rsidP="005C4343">
      <w:pPr>
        <w:pStyle w:val="aff5"/>
      </w:pPr>
      <w:r>
        <w:rPr>
          <w:rFonts w:hint="eastAsia"/>
        </w:rPr>
        <w:t>注）７　環境省</w:t>
      </w:r>
      <w:r>
        <w:rPr>
          <w:rFonts w:hint="eastAsia"/>
        </w:rPr>
        <w:t xml:space="preserve"> </w:t>
      </w:r>
      <w:r>
        <w:rPr>
          <w:rFonts w:hint="eastAsia"/>
        </w:rPr>
        <w:t>平成</w:t>
      </w:r>
      <w:r w:rsidR="00B90F71">
        <w:rPr>
          <w:rFonts w:hint="eastAsia"/>
        </w:rPr>
        <w:t>28</w:t>
      </w:r>
      <w:r>
        <w:rPr>
          <w:rFonts w:hint="eastAsia"/>
        </w:rPr>
        <w:t>年度アスベスト大気濃度調査結果について</w:t>
      </w:r>
      <w:r w:rsidR="00B90F71">
        <w:br/>
      </w:r>
      <w:r>
        <w:rPr>
          <w:rFonts w:hint="eastAsia"/>
        </w:rPr>
        <w:t>&lt;</w:t>
      </w:r>
      <w:r w:rsidR="00B90F71" w:rsidRPr="00B90F71">
        <w:t>https://www.env.go.jp/press/104728.html</w:t>
      </w:r>
      <w:r w:rsidR="00B90F71" w:rsidRPr="00B90F71" w:rsidDel="00B90F71">
        <w:rPr>
          <w:rFonts w:hint="eastAsia"/>
        </w:rPr>
        <w:t xml:space="preserve"> </w:t>
      </w:r>
      <w:r>
        <w:rPr>
          <w:rFonts w:hint="eastAsia"/>
        </w:rPr>
        <w:t xml:space="preserve">&gt; </w:t>
      </w:r>
      <w:r>
        <w:rPr>
          <w:rFonts w:hint="eastAsia"/>
        </w:rPr>
        <w:t>（最終閲覧日</w:t>
      </w:r>
      <w:r>
        <w:rPr>
          <w:rFonts w:hint="eastAsia"/>
        </w:rPr>
        <w:t>201</w:t>
      </w:r>
      <w:r w:rsidR="00B90F71">
        <w:rPr>
          <w:rFonts w:hint="eastAsia"/>
        </w:rPr>
        <w:t>8</w:t>
      </w:r>
      <w:r>
        <w:rPr>
          <w:rFonts w:hint="eastAsia"/>
        </w:rPr>
        <w:t>年</w:t>
      </w:r>
      <w:r w:rsidR="00B90F71">
        <w:rPr>
          <w:rFonts w:hint="eastAsia"/>
        </w:rPr>
        <w:t>8</w:t>
      </w:r>
      <w:r>
        <w:rPr>
          <w:rFonts w:hint="eastAsia"/>
        </w:rPr>
        <w:t>月</w:t>
      </w:r>
      <w:r w:rsidR="00B90F71">
        <w:rPr>
          <w:rFonts w:hint="eastAsia"/>
        </w:rPr>
        <w:t>9</w:t>
      </w:r>
      <w:r>
        <w:rPr>
          <w:rFonts w:hint="eastAsia"/>
        </w:rPr>
        <w:t>日）</w:t>
      </w:r>
    </w:p>
    <w:p w14:paraId="11A2F782" w14:textId="3E2E7F3D" w:rsidR="00AE4B4C" w:rsidRDefault="00AE4B4C" w:rsidP="005C4343">
      <w:pPr>
        <w:pStyle w:val="aff5"/>
        <w:rPr>
          <w:strike/>
        </w:rPr>
      </w:pPr>
    </w:p>
    <w:p w14:paraId="230708B2" w14:textId="46E0FDA9" w:rsidR="00FE7BCF" w:rsidRPr="009C6AAE" w:rsidRDefault="00AE4B4C" w:rsidP="00AE4B4C">
      <w:r>
        <w:br w:type="page"/>
      </w:r>
    </w:p>
    <w:p w14:paraId="374419E1" w14:textId="18D40C06" w:rsidR="005C0C81" w:rsidRPr="00872893" w:rsidRDefault="005C0C81" w:rsidP="00DE35FC">
      <w:pPr>
        <w:pStyle w:val="2"/>
      </w:pPr>
      <w:r w:rsidRPr="00872893">
        <w:rPr>
          <w:rFonts w:hint="eastAsia"/>
        </w:rPr>
        <w:lastRenderedPageBreak/>
        <w:t>１．２．５　建築物と石綿関連疾患</w:t>
      </w:r>
    </w:p>
    <w:p w14:paraId="4AA196B1" w14:textId="77777777" w:rsidR="005C0C81" w:rsidRPr="00872893" w:rsidRDefault="005C0C81" w:rsidP="00121145">
      <w:pPr>
        <w:pStyle w:val="4"/>
      </w:pPr>
      <w:r w:rsidRPr="00872893">
        <w:rPr>
          <w:rFonts w:hint="eastAsia"/>
        </w:rPr>
        <w:t>①　建築物による石綿関連疾患</w:t>
      </w:r>
    </w:p>
    <w:p w14:paraId="341EE8DB" w14:textId="386C9758" w:rsidR="005C0C81" w:rsidRDefault="005C0C81" w:rsidP="005C0C81">
      <w:pPr>
        <w:pStyle w:val="af8"/>
      </w:pPr>
      <w:r w:rsidRPr="00872893">
        <w:rPr>
          <w:rFonts w:hint="eastAsia"/>
        </w:rPr>
        <w:t>建築物による中皮腫は海外の論文で多く紹介されている。1989</w:t>
      </w:r>
      <w:r w:rsidR="007A1A1C">
        <w:rPr>
          <w:rFonts w:hint="eastAsia"/>
        </w:rPr>
        <w:t>（平成元）</w:t>
      </w:r>
      <w:r w:rsidRPr="00872893">
        <w:rPr>
          <w:rFonts w:hint="eastAsia"/>
        </w:rPr>
        <w:t>年R. C. Steinらは15年間70％のアモサイト吹付けのある事務所で働いていた54歳の女性が胸膜中皮腫になったことを報告</w:t>
      </w:r>
      <w:r w:rsidR="005214FD" w:rsidRPr="00872893">
        <w:rPr>
          <w:rFonts w:hint="eastAsia"/>
        </w:rPr>
        <w:t>した</w:t>
      </w:r>
      <w:r w:rsidRPr="00872893">
        <w:rPr>
          <w:rFonts w:hint="eastAsia"/>
        </w:rPr>
        <w:t>。乾燥肺１gに3,100万本の石綿小体を透過型電子顕微鏡（ＴＥＭ）で認め、肺内繊維の90％がアモサイトとした</w:t>
      </w:r>
      <w:r w:rsidR="00FE7BCF" w:rsidRPr="00FE7BCF">
        <w:rPr>
          <w:rFonts w:hint="eastAsia"/>
          <w:vertAlign w:val="superscript"/>
        </w:rPr>
        <w:t>注）１</w:t>
      </w:r>
      <w:r w:rsidRPr="00872893">
        <w:rPr>
          <w:rFonts w:hint="eastAsia"/>
        </w:rPr>
        <w:t>。1991</w:t>
      </w:r>
      <w:r w:rsidR="007A1A1C">
        <w:rPr>
          <w:rFonts w:hint="eastAsia"/>
        </w:rPr>
        <w:t>（平成３）</w:t>
      </w:r>
      <w:r w:rsidRPr="00872893">
        <w:rPr>
          <w:rFonts w:hint="eastAsia"/>
        </w:rPr>
        <w:t>年V</w:t>
      </w:r>
      <w:r w:rsidRPr="00872893">
        <w:t>.</w:t>
      </w:r>
      <w:r w:rsidRPr="00872893">
        <w:rPr>
          <w:rFonts w:hint="eastAsia"/>
        </w:rPr>
        <w:t xml:space="preserve"> L. Roggli などは、吹付け石綿のあるビルに20年勤務した46歳の男性の肺がん事例、吹付け石綿のある学校で18年働いた58歳女性の胸膜中皮腫の教員、腹膜中皮腫で学校に12年勤務した45歳の男性、ビルで18年過ごした胸膜中皮種の53歳男性の４例を報告した</w:t>
      </w:r>
      <w:r w:rsidR="006A61F6" w:rsidRPr="006A61F6">
        <w:rPr>
          <w:rFonts w:hint="eastAsia"/>
          <w:vertAlign w:val="superscript"/>
        </w:rPr>
        <w:t>注）２</w:t>
      </w:r>
      <w:r w:rsidRPr="00872893">
        <w:rPr>
          <w:rFonts w:hint="eastAsia"/>
        </w:rPr>
        <w:t>。1991</w:t>
      </w:r>
      <w:r w:rsidR="007A1A1C">
        <w:rPr>
          <w:rFonts w:hint="eastAsia"/>
        </w:rPr>
        <w:t>（平成３）</w:t>
      </w:r>
      <w:r w:rsidRPr="00872893">
        <w:rPr>
          <w:rFonts w:hint="eastAsia"/>
        </w:rPr>
        <w:t>年</w:t>
      </w:r>
      <w:r w:rsidRPr="00872893">
        <w:t>David</w:t>
      </w:r>
      <w:r w:rsidRPr="00872893">
        <w:rPr>
          <w:rFonts w:hint="eastAsia"/>
        </w:rPr>
        <w:t xml:space="preserve"> E. Lilienfeldなどは４名の教員の中皮腫事例を報告した。４名の教員の経歴は、それぞれ、教員32年（石綿含有断熱材）＋海軍１年半、52歳男性の胸膜中皮腫で教員25年（教室にクリソタイル吹付けあり</w:t>
      </w:r>
      <w:r w:rsidR="00146CF0" w:rsidRPr="00872893">
        <w:rPr>
          <w:rFonts w:hint="eastAsia"/>
        </w:rPr>
        <w:t>、</w:t>
      </w:r>
      <w:r w:rsidRPr="00872893">
        <w:rPr>
          <w:rFonts w:hint="eastAsia"/>
        </w:rPr>
        <w:t>一部はアモサイト＋クロシドライト吹付け）、43歳女性の胸膜中皮腫で教員26年（45％クリソタイル＋１％アモサイト吹付け）、64歳女性の腹膜中皮腫で教員十数年（クリソタイル＋アモサイト吹付け）であった</w:t>
      </w:r>
      <w:r w:rsidR="006A61F6" w:rsidRPr="006A61F6">
        <w:rPr>
          <w:rFonts w:hint="eastAsia"/>
          <w:vertAlign w:val="superscript"/>
        </w:rPr>
        <w:t>注）３</w:t>
      </w:r>
      <w:r w:rsidRPr="00872893">
        <w:rPr>
          <w:rFonts w:hint="eastAsia"/>
        </w:rPr>
        <w:t>。1991</w:t>
      </w:r>
      <w:r w:rsidR="007A1A1C">
        <w:rPr>
          <w:rFonts w:hint="eastAsia"/>
        </w:rPr>
        <w:t>（平成３）</w:t>
      </w:r>
      <w:r w:rsidRPr="00872893">
        <w:rPr>
          <w:rFonts w:hint="eastAsia"/>
        </w:rPr>
        <w:t>年Henry A. Andersonらは、学校用務員の中皮腫10名、公共ビル管理労働者の中皮腫７名、民間ビル管理者の中皮腫５名、産業補修労働者の中皮腫７名、教員中皮腫の12名、合計41名を報告した</w:t>
      </w:r>
      <w:r w:rsidR="006A61F6" w:rsidRPr="006A61F6">
        <w:rPr>
          <w:rFonts w:hint="eastAsia"/>
          <w:vertAlign w:val="superscript"/>
        </w:rPr>
        <w:t>注）４</w:t>
      </w:r>
      <w:r w:rsidRPr="00872893">
        <w:rPr>
          <w:rFonts w:hint="eastAsia"/>
        </w:rPr>
        <w:t>。1991</w:t>
      </w:r>
      <w:r w:rsidR="007A1A1C">
        <w:rPr>
          <w:rFonts w:hint="eastAsia"/>
        </w:rPr>
        <w:t>（平成３）</w:t>
      </w:r>
      <w:r w:rsidRPr="00872893">
        <w:rPr>
          <w:rFonts w:hint="eastAsia"/>
        </w:rPr>
        <w:t>年M. Huncharekは50歳男性の胸膜中皮腫で高校教員28年（教室の天井にクリソタイル30％、配管にアモサイト10～30％）を報告した</w:t>
      </w:r>
      <w:r w:rsidR="006A61F6" w:rsidRPr="006A61F6">
        <w:rPr>
          <w:rFonts w:hint="eastAsia"/>
          <w:vertAlign w:val="superscript"/>
        </w:rPr>
        <w:t>注）５</w:t>
      </w:r>
      <w:r w:rsidRPr="00872893">
        <w:rPr>
          <w:rFonts w:hint="eastAsia"/>
        </w:rPr>
        <w:t>。1992</w:t>
      </w:r>
      <w:r w:rsidR="007A1A1C">
        <w:rPr>
          <w:rFonts w:hint="eastAsia"/>
        </w:rPr>
        <w:t>（平成４）</w:t>
      </w:r>
      <w:r w:rsidRPr="00872893">
        <w:rPr>
          <w:rFonts w:hint="eastAsia"/>
        </w:rPr>
        <w:t>年Dodoli D.などは262名の中皮腫のうち職業性石綿ばく露117名、その他26名などに分類し、26名のうち16名は家庭におけるばく露であり、さらにこのうち、女性10名が家族ばく露で、男性３名および女性２名は防火パネルの石綿によるばく露、残る女性１名は配管パイプの石綿によるばく露が原因とした</w:t>
      </w:r>
      <w:r w:rsidR="006A61F6" w:rsidRPr="006A61F6">
        <w:rPr>
          <w:rFonts w:hint="eastAsia"/>
          <w:vertAlign w:val="superscript"/>
        </w:rPr>
        <w:t>注）６</w:t>
      </w:r>
      <w:r w:rsidRPr="00872893">
        <w:rPr>
          <w:rFonts w:hint="eastAsia"/>
        </w:rPr>
        <w:t>。1993</w:t>
      </w:r>
      <w:r w:rsidR="007A1A1C">
        <w:rPr>
          <w:rFonts w:hint="eastAsia"/>
        </w:rPr>
        <w:t>（平成５）</w:t>
      </w:r>
      <w:r w:rsidRPr="00872893">
        <w:rPr>
          <w:rFonts w:hint="eastAsia"/>
        </w:rPr>
        <w:t>年にRonald F. Dodson らは45歳男性の腹膜中皮種で法律の教員の事例を報告</w:t>
      </w:r>
      <w:r w:rsidR="006A61F6" w:rsidRPr="006A61F6">
        <w:rPr>
          <w:rFonts w:hint="eastAsia"/>
          <w:vertAlign w:val="superscript"/>
        </w:rPr>
        <w:t>注）７</w:t>
      </w:r>
      <w:r w:rsidRPr="00872893">
        <w:rPr>
          <w:rFonts w:hint="eastAsia"/>
        </w:rPr>
        <w:t>、1994</w:t>
      </w:r>
      <w:r w:rsidR="007A1A1C">
        <w:rPr>
          <w:rFonts w:hint="eastAsia"/>
        </w:rPr>
        <w:t>（平成６）</w:t>
      </w:r>
      <w:r w:rsidRPr="00872893">
        <w:rPr>
          <w:rFonts w:hint="eastAsia"/>
        </w:rPr>
        <w:t>年にSharon H.らは58歳の女性教員で18年間トレモライトタイルにばく露した事例を報告し</w:t>
      </w:r>
      <w:r w:rsidR="006A61F6" w:rsidRPr="006A61F6">
        <w:rPr>
          <w:rFonts w:hint="eastAsia"/>
          <w:vertAlign w:val="superscript"/>
        </w:rPr>
        <w:t>注）８</w:t>
      </w:r>
      <w:r w:rsidRPr="00872893">
        <w:rPr>
          <w:rFonts w:hint="eastAsia"/>
        </w:rPr>
        <w:t>、1999</w:t>
      </w:r>
      <w:r w:rsidR="007A1A1C">
        <w:rPr>
          <w:rFonts w:hint="eastAsia"/>
        </w:rPr>
        <w:t>（平成11）</w:t>
      </w:r>
      <w:r w:rsidRPr="00872893">
        <w:rPr>
          <w:rFonts w:hint="eastAsia"/>
        </w:rPr>
        <w:t>年にGunnar Hillerdalは建築物における石綿ばく露によって中皮腫を発症した事例をまとめ、教員14名、学校補助員１名、事務員１名、女性事務員１名と、自宅の石綿断熱材が原因と考えられる６名合計23名の事例を報告した</w:t>
      </w:r>
      <w:r w:rsidR="006A61F6" w:rsidRPr="006A61F6">
        <w:rPr>
          <w:rFonts w:hint="eastAsia"/>
          <w:vertAlign w:val="superscript"/>
        </w:rPr>
        <w:t>注）９</w:t>
      </w:r>
      <w:r w:rsidRPr="00872893">
        <w:rPr>
          <w:rFonts w:hint="eastAsia"/>
        </w:rPr>
        <w:t>。その後も海外の建築物関連の石綿健康影響の報告が続いている。</w:t>
      </w:r>
    </w:p>
    <w:p w14:paraId="740BF124" w14:textId="77777777" w:rsidR="00FE7BCF" w:rsidRDefault="00FE7BCF" w:rsidP="005C0C81">
      <w:pPr>
        <w:pStyle w:val="af8"/>
      </w:pPr>
    </w:p>
    <w:p w14:paraId="728D5DDE" w14:textId="5C3B045E" w:rsidR="006A61F6" w:rsidRDefault="00FE7BCF" w:rsidP="007A1A1C">
      <w:pPr>
        <w:pStyle w:val="aff5"/>
        <w:spacing w:line="220" w:lineRule="exact"/>
      </w:pPr>
      <w:r>
        <w:rPr>
          <w:rFonts w:hint="eastAsia"/>
        </w:rPr>
        <w:t xml:space="preserve">注）１　</w:t>
      </w:r>
      <w:r w:rsidR="006A61F6" w:rsidRPr="006A61F6">
        <w:rPr>
          <w:rFonts w:hint="eastAsia"/>
        </w:rPr>
        <w:t>R. C. Stein et al. (1989). Pleural mesothelioma resulting from exposure to amosite asbestos in a building, Respiratory Medicine, 83(</w:t>
      </w:r>
      <w:r w:rsidR="006A61F6" w:rsidRPr="006A61F6">
        <w:rPr>
          <w:rFonts w:hint="eastAsia"/>
        </w:rPr>
        <w:t>３</w:t>
      </w:r>
      <w:r w:rsidR="006A61F6" w:rsidRPr="006A61F6">
        <w:rPr>
          <w:rFonts w:hint="eastAsia"/>
        </w:rPr>
        <w:t>)</w:t>
      </w:r>
      <w:r w:rsidR="006A61F6" w:rsidRPr="006A61F6">
        <w:rPr>
          <w:rFonts w:hint="eastAsia"/>
        </w:rPr>
        <w:t>，</w:t>
      </w:r>
      <w:r w:rsidR="006A61F6" w:rsidRPr="006A61F6">
        <w:rPr>
          <w:rFonts w:hint="eastAsia"/>
        </w:rPr>
        <w:t>237</w:t>
      </w:r>
      <w:r w:rsidR="006A61F6" w:rsidRPr="006A61F6">
        <w:rPr>
          <w:rFonts w:hint="eastAsia"/>
        </w:rPr>
        <w:t>－</w:t>
      </w:r>
      <w:r w:rsidR="006A61F6" w:rsidRPr="006A61F6">
        <w:rPr>
          <w:rFonts w:hint="eastAsia"/>
        </w:rPr>
        <w:t>239.</w:t>
      </w:r>
    </w:p>
    <w:p w14:paraId="2511D4B9" w14:textId="68D1DCB0" w:rsidR="006A61F6" w:rsidRDefault="006A61F6" w:rsidP="007A1A1C">
      <w:pPr>
        <w:pStyle w:val="aff5"/>
        <w:spacing w:line="220" w:lineRule="exact"/>
      </w:pPr>
      <w:r>
        <w:rPr>
          <w:rFonts w:hint="eastAsia"/>
        </w:rPr>
        <w:t xml:space="preserve">注）２　</w:t>
      </w:r>
      <w:r w:rsidRPr="006A61F6">
        <w:t>V. L. Roggli et al. (1991). Mineral fiber content of lung tissue in patients with environmental exposures :household contacts vs. building occupants. Ann. N. Y. Acad. Sci., 643, 511-518.</w:t>
      </w:r>
    </w:p>
    <w:p w14:paraId="16BB64DE" w14:textId="227ED361" w:rsidR="006A61F6" w:rsidRDefault="006A61F6" w:rsidP="007A1A1C">
      <w:pPr>
        <w:pStyle w:val="aff5"/>
        <w:spacing w:line="220" w:lineRule="exact"/>
      </w:pPr>
      <w:r>
        <w:rPr>
          <w:rFonts w:hint="eastAsia"/>
        </w:rPr>
        <w:t xml:space="preserve">注）３　</w:t>
      </w:r>
      <w:r w:rsidRPr="006A61F6">
        <w:t>Dadid E. Lilienfeld et al. (1991). Asbestos-Associated Pleural Mesothelioma in School Teachers: A Discussion of Four Cases, Ann. N. Y. Acad. Sci., 643, 454-458.</w:t>
      </w:r>
    </w:p>
    <w:p w14:paraId="132E95EA" w14:textId="48063271" w:rsidR="006A61F6" w:rsidRPr="006A61F6" w:rsidRDefault="006A61F6" w:rsidP="007A1A1C">
      <w:pPr>
        <w:pStyle w:val="aff5"/>
        <w:spacing w:line="220" w:lineRule="exact"/>
      </w:pPr>
      <w:r>
        <w:rPr>
          <w:rFonts w:hint="eastAsia"/>
        </w:rPr>
        <w:t xml:space="preserve">注）４　</w:t>
      </w:r>
      <w:r w:rsidRPr="006A61F6">
        <w:t>Henry A. Anderson et al. (1991). Mesothelioma among Employees with Likely Contact with in-Place Asbestos-Containing Building Materials, Ann. N. Y. Acad. Sci., 643, 550-572.</w:t>
      </w:r>
    </w:p>
    <w:p w14:paraId="2004CB55" w14:textId="0A6E8C61" w:rsidR="006A61F6" w:rsidRDefault="006A61F6" w:rsidP="007A1A1C">
      <w:pPr>
        <w:pStyle w:val="aff5"/>
        <w:spacing w:line="220" w:lineRule="exact"/>
      </w:pPr>
      <w:r>
        <w:rPr>
          <w:rFonts w:hint="eastAsia"/>
        </w:rPr>
        <w:t xml:space="preserve">注）５　</w:t>
      </w:r>
      <w:r w:rsidRPr="006A61F6">
        <w:rPr>
          <w:rFonts w:hint="eastAsia"/>
        </w:rPr>
        <w:t>M. Huncharek (1991). Occult Asbestos Exposure. Am. J. Ind. Med., 20(</w:t>
      </w:r>
      <w:r w:rsidRPr="006A61F6">
        <w:rPr>
          <w:rFonts w:hint="eastAsia"/>
        </w:rPr>
        <w:t>５</w:t>
      </w:r>
      <w:r w:rsidRPr="006A61F6">
        <w:rPr>
          <w:rFonts w:hint="eastAsia"/>
        </w:rPr>
        <w:t>), 713-714.</w:t>
      </w:r>
    </w:p>
    <w:p w14:paraId="478ABBFB" w14:textId="21EB7DB6" w:rsidR="006A61F6" w:rsidRPr="006A61F6" w:rsidRDefault="006A61F6" w:rsidP="007A1A1C">
      <w:pPr>
        <w:pStyle w:val="aff5"/>
        <w:spacing w:line="220" w:lineRule="exact"/>
      </w:pPr>
      <w:r>
        <w:rPr>
          <w:rFonts w:hint="eastAsia"/>
        </w:rPr>
        <w:t xml:space="preserve">注）６　</w:t>
      </w:r>
      <w:r w:rsidRPr="006A61F6">
        <w:rPr>
          <w:rFonts w:hint="eastAsia"/>
        </w:rPr>
        <w:t>Dodoli D et al. (1992). Environmental household exposure to asbestos and occurrence of pleural mesothelioma, Am. J. Ind. Med., 21(</w:t>
      </w:r>
      <w:r w:rsidRPr="006A61F6">
        <w:rPr>
          <w:rFonts w:hint="eastAsia"/>
        </w:rPr>
        <w:t>５</w:t>
      </w:r>
      <w:r w:rsidRPr="006A61F6">
        <w:rPr>
          <w:rFonts w:hint="eastAsia"/>
        </w:rPr>
        <w:t>), 681-687.</w:t>
      </w:r>
    </w:p>
    <w:p w14:paraId="4E0C0BFA" w14:textId="67F70F78" w:rsidR="006A61F6" w:rsidRPr="006A61F6" w:rsidRDefault="006A61F6" w:rsidP="007A1A1C">
      <w:pPr>
        <w:pStyle w:val="aff5"/>
        <w:spacing w:line="220" w:lineRule="exact"/>
      </w:pPr>
      <w:r>
        <w:rPr>
          <w:rFonts w:hint="eastAsia"/>
        </w:rPr>
        <w:t xml:space="preserve">注）７　</w:t>
      </w:r>
      <w:r w:rsidRPr="006A61F6">
        <w:rPr>
          <w:rFonts w:hint="eastAsia"/>
        </w:rPr>
        <w:t>Ronald F Dodson et al. (1993). Technique Dependent Variation in Asbestos Burden as Illustrated in a Case of Nonoccupational Exposed Mesothelioma, A</w:t>
      </w:r>
      <w:r w:rsidRPr="006A61F6">
        <w:rPr>
          <w:rFonts w:hint="eastAsia"/>
        </w:rPr>
        <w:t>ｍ</w:t>
      </w:r>
      <w:r w:rsidRPr="006A61F6">
        <w:rPr>
          <w:rFonts w:hint="eastAsia"/>
        </w:rPr>
        <w:t>. J. Ind. Med., 24(</w:t>
      </w:r>
      <w:r w:rsidRPr="006A61F6">
        <w:rPr>
          <w:rFonts w:hint="eastAsia"/>
        </w:rPr>
        <w:t>２</w:t>
      </w:r>
      <w:r w:rsidRPr="006A61F6">
        <w:rPr>
          <w:rFonts w:hint="eastAsia"/>
        </w:rPr>
        <w:t>), 235-240.</w:t>
      </w:r>
    </w:p>
    <w:p w14:paraId="76C6ACE0" w14:textId="6FE52C5E" w:rsidR="006A61F6" w:rsidRDefault="006A61F6" w:rsidP="007A1A1C">
      <w:pPr>
        <w:pStyle w:val="aff5"/>
        <w:spacing w:line="220" w:lineRule="exact"/>
      </w:pPr>
      <w:r>
        <w:rPr>
          <w:rFonts w:hint="eastAsia"/>
        </w:rPr>
        <w:t xml:space="preserve">注）８　</w:t>
      </w:r>
      <w:r w:rsidRPr="006A61F6">
        <w:rPr>
          <w:rFonts w:hint="eastAsia"/>
        </w:rPr>
        <w:t>Sharon H Srebro et al. (1994). Asbestos-Related Disease Associated With Exposure to Asbestiform Tremolite, Am. J. Ind. Med., 26(</w:t>
      </w:r>
      <w:r w:rsidRPr="006A61F6">
        <w:rPr>
          <w:rFonts w:hint="eastAsia"/>
        </w:rPr>
        <w:t>６</w:t>
      </w:r>
      <w:r w:rsidRPr="006A61F6">
        <w:rPr>
          <w:rFonts w:hint="eastAsia"/>
        </w:rPr>
        <w:t>),809</w:t>
      </w:r>
      <w:r w:rsidRPr="006A61F6">
        <w:rPr>
          <w:rFonts w:hint="eastAsia"/>
        </w:rPr>
        <w:t>－</w:t>
      </w:r>
      <w:r w:rsidRPr="006A61F6">
        <w:rPr>
          <w:rFonts w:hint="eastAsia"/>
        </w:rPr>
        <w:t>819.</w:t>
      </w:r>
    </w:p>
    <w:p w14:paraId="60A9BA57" w14:textId="7948B397" w:rsidR="006A61F6" w:rsidRPr="006A61F6" w:rsidRDefault="006A61F6" w:rsidP="007A1A1C">
      <w:pPr>
        <w:pStyle w:val="aff5"/>
        <w:spacing w:line="220" w:lineRule="exact"/>
      </w:pPr>
      <w:r>
        <w:rPr>
          <w:rFonts w:hint="eastAsia"/>
        </w:rPr>
        <w:t xml:space="preserve">注）９　</w:t>
      </w:r>
      <w:r w:rsidRPr="006A61F6">
        <w:rPr>
          <w:rFonts w:hint="eastAsia"/>
        </w:rPr>
        <w:t>Gunnar Hillerdal (1999). Mesothelioma: cases associated with non-occupational and low dose exposure. Occup. Environ. Med., 56(</w:t>
      </w:r>
      <w:r w:rsidRPr="006A61F6">
        <w:rPr>
          <w:rFonts w:hint="eastAsia"/>
        </w:rPr>
        <w:t>８</w:t>
      </w:r>
      <w:r w:rsidRPr="006A61F6">
        <w:rPr>
          <w:rFonts w:hint="eastAsia"/>
        </w:rPr>
        <w:t>), 505</w:t>
      </w:r>
      <w:r w:rsidRPr="006A61F6">
        <w:rPr>
          <w:rFonts w:hint="eastAsia"/>
        </w:rPr>
        <w:t>－</w:t>
      </w:r>
      <w:r w:rsidRPr="006A61F6">
        <w:rPr>
          <w:rFonts w:hint="eastAsia"/>
        </w:rPr>
        <w:t>513.</w:t>
      </w:r>
    </w:p>
    <w:p w14:paraId="20D7EA42" w14:textId="77777777" w:rsidR="005C0C81" w:rsidRPr="00872893" w:rsidRDefault="005C0C81" w:rsidP="007035F9">
      <w:pPr>
        <w:pStyle w:val="af8"/>
        <w:suppressLineNumbers/>
      </w:pPr>
    </w:p>
    <w:p w14:paraId="1642B182" w14:textId="77777777" w:rsidR="005C0C81" w:rsidRPr="00872893" w:rsidRDefault="005C0C81" w:rsidP="00121145">
      <w:pPr>
        <w:pStyle w:val="4"/>
      </w:pPr>
      <w:r w:rsidRPr="00872893">
        <w:rPr>
          <w:rFonts w:hint="eastAsia"/>
        </w:rPr>
        <w:lastRenderedPageBreak/>
        <w:t xml:space="preserve">②　文具店での中皮腫発症の事例　</w:t>
      </w:r>
    </w:p>
    <w:p w14:paraId="17A07F4D" w14:textId="4BDC4FCA" w:rsidR="005C0C81" w:rsidRPr="00872893" w:rsidRDefault="005C0C81" w:rsidP="005C0C81">
      <w:pPr>
        <w:pStyle w:val="af8"/>
      </w:pPr>
      <w:r w:rsidRPr="00872893">
        <w:rPr>
          <w:rFonts w:hint="eastAsia"/>
        </w:rPr>
        <w:t>日本では2004（平成16）年に吹付け石綿のある建築物での中皮腫発症例として、名取らが店舗での勤務が原因で発症、死亡した悪性胸膜中皮腫の１例を初めて報告した</w:t>
      </w:r>
      <w:r w:rsidR="008E1F07" w:rsidRPr="008E1F07">
        <w:rPr>
          <w:rFonts w:hint="eastAsia"/>
          <w:vertAlign w:val="superscript"/>
        </w:rPr>
        <w:t>注）10</w:t>
      </w:r>
      <w:r w:rsidRPr="00872893">
        <w:rPr>
          <w:rFonts w:hint="eastAsia"/>
        </w:rPr>
        <w:t>。70歳の男性で悪性胸膜中皮腫上皮型と診断され、石綿ばく露歴は家族ばく露なし、自宅居住地近隣に石綿工場はなく、1982（昭和57）年から暮らしている現在の自宅は幹線道路から50ｍの距離だった。1969（昭和44）～2002（平成14）年、私鉄駅高架下にある文具店で店長として勤務、文具店は１階が店舗で２階が倉庫であり、その倉庫の壁に吹付け石綿が使われていた。店長は８時に文具店を開け、21時に帰宅するが、１日４～５回、商品を置きに２階に上がり、１日30回、1分程度は倉庫の商品を取りに行き、月１～２回和ぼうきで20～30分倉庫の掃除を行い、年1回２～３時間倉庫の大掃除を約30年間行ってきた。２階倉庫の吹付け</w:t>
      </w:r>
      <w:r w:rsidR="000E027F" w:rsidRPr="00872893">
        <w:rPr>
          <w:rFonts w:hint="eastAsia"/>
        </w:rPr>
        <w:t>石綿</w:t>
      </w:r>
      <w:r w:rsidRPr="00872893">
        <w:rPr>
          <w:rFonts w:hint="eastAsia"/>
        </w:rPr>
        <w:t>にはクロシドライトが25％含まれ、光学顕微鏡による測定で文具店２階の静穏時の濃度は1.02</w:t>
      </w:r>
      <w:r w:rsidR="00146CF0" w:rsidRPr="00872893">
        <w:rPr>
          <w:rFonts w:hint="eastAsia"/>
        </w:rPr>
        <w:t>f/L</w:t>
      </w:r>
      <w:r w:rsidRPr="00872893">
        <w:rPr>
          <w:rFonts w:hint="eastAsia"/>
        </w:rPr>
        <w:t>～4.2f/</w:t>
      </w:r>
      <w:r w:rsidR="008978D7" w:rsidRPr="00872893">
        <w:rPr>
          <w:rFonts w:hint="eastAsia"/>
        </w:rPr>
        <w:t>L</w:t>
      </w:r>
      <w:r w:rsidRPr="00872893">
        <w:rPr>
          <w:rFonts w:hint="eastAsia"/>
        </w:rPr>
        <w:t>、１、２階に荷物搬入時の濃度は14.0f/</w:t>
      </w:r>
      <w:r w:rsidR="008978D7" w:rsidRPr="00872893">
        <w:rPr>
          <w:rFonts w:hint="eastAsia"/>
        </w:rPr>
        <w:t>L</w:t>
      </w:r>
      <w:r w:rsidRPr="00872893">
        <w:rPr>
          <w:rFonts w:hint="eastAsia"/>
        </w:rPr>
        <w:t>、２階に荷物搬入と清掃時の濃度は136.5f/</w:t>
      </w:r>
      <w:r w:rsidR="008978D7" w:rsidRPr="00872893">
        <w:rPr>
          <w:rFonts w:hint="eastAsia"/>
        </w:rPr>
        <w:t>L</w:t>
      </w:r>
      <w:r w:rsidRPr="00872893">
        <w:rPr>
          <w:rFonts w:hint="eastAsia"/>
        </w:rPr>
        <w:t>で、文具店１階は0.34</w:t>
      </w:r>
      <w:r w:rsidR="00146CF0" w:rsidRPr="00872893">
        <w:rPr>
          <w:rFonts w:hint="eastAsia"/>
        </w:rPr>
        <w:t>f/L</w:t>
      </w:r>
      <w:r w:rsidRPr="00872893">
        <w:rPr>
          <w:rFonts w:hint="eastAsia"/>
        </w:rPr>
        <w:t>～1.13f/</w:t>
      </w:r>
      <w:r w:rsidR="008978D7" w:rsidRPr="00872893">
        <w:rPr>
          <w:rFonts w:hint="eastAsia"/>
        </w:rPr>
        <w:t>L</w:t>
      </w:r>
      <w:r w:rsidRPr="00872893">
        <w:rPr>
          <w:rFonts w:hint="eastAsia"/>
        </w:rPr>
        <w:t>、文具店外の大気中の濃度は定量下限値だった。吹付け石綿のある文具店の石綿濃度は大気と比べて高く、文具店で勤務したことが悪性胸膜中皮腫を発症した主な原因と考えられた。物故者の剖検肺から、クロシドライトの石綿繊維や石綿小体が検出された。</w:t>
      </w:r>
    </w:p>
    <w:p w14:paraId="5F7F09CB" w14:textId="33399250" w:rsidR="008E1F07" w:rsidRPr="00872893" w:rsidRDefault="003A6242" w:rsidP="003A6242">
      <w:pPr>
        <w:pStyle w:val="af8"/>
        <w:suppressLineNumbers/>
        <w:tabs>
          <w:tab w:val="left" w:pos="8025"/>
        </w:tabs>
      </w:pPr>
      <w:r>
        <w:tab/>
      </w:r>
    </w:p>
    <w:p w14:paraId="5AA96BF4" w14:textId="77777777" w:rsidR="005C0C81" w:rsidRPr="00872893" w:rsidRDefault="005C0C81" w:rsidP="00121145">
      <w:pPr>
        <w:pStyle w:val="4"/>
      </w:pPr>
      <w:r w:rsidRPr="002751F1">
        <w:rPr>
          <w:rFonts w:hint="eastAsia"/>
        </w:rPr>
        <w:t>③　日本の建築物における</w:t>
      </w:r>
      <w:r w:rsidR="001C00D3" w:rsidRPr="002751F1">
        <w:rPr>
          <w:rFonts w:hint="eastAsia"/>
        </w:rPr>
        <w:t>石綿関連疾患（</w:t>
      </w:r>
      <w:r w:rsidRPr="002751F1">
        <w:rPr>
          <w:rFonts w:hint="eastAsia"/>
        </w:rPr>
        <w:t>中皮腫・肺がん</w:t>
      </w:r>
      <w:r w:rsidR="001C00D3" w:rsidRPr="002751F1">
        <w:rPr>
          <w:rFonts w:hint="eastAsia"/>
        </w:rPr>
        <w:t>等）</w:t>
      </w:r>
      <w:r w:rsidRPr="002751F1">
        <w:rPr>
          <w:rFonts w:hint="eastAsia"/>
        </w:rPr>
        <w:t>発症の事例</w:t>
      </w:r>
    </w:p>
    <w:p w14:paraId="6AC7315D" w14:textId="3D2081FA" w:rsidR="004F1BE2" w:rsidRPr="00872893" w:rsidRDefault="005C0C81" w:rsidP="00D422A2">
      <w:pPr>
        <w:pStyle w:val="af8"/>
      </w:pPr>
      <w:r w:rsidRPr="00872893">
        <w:rPr>
          <w:rFonts w:hint="eastAsia"/>
        </w:rPr>
        <w:t>厚生労働省は、</w:t>
      </w:r>
      <w:r w:rsidR="002A708E">
        <w:rPr>
          <w:rFonts w:hint="eastAsia"/>
        </w:rPr>
        <w:t>「石綿ばく露作業による労災認定等事業場（</w:t>
      </w:r>
      <w:r w:rsidRPr="00872893">
        <w:rPr>
          <w:rFonts w:hint="eastAsia"/>
        </w:rPr>
        <w:t>中皮腫や肺がんで業務上疾患として労働者災害補償保険（労災保険）</w:t>
      </w:r>
      <w:r w:rsidR="00330284" w:rsidRPr="00872893">
        <w:rPr>
          <w:rFonts w:hint="eastAsia"/>
        </w:rPr>
        <w:t>また</w:t>
      </w:r>
      <w:r w:rsidRPr="00872893">
        <w:rPr>
          <w:rFonts w:hint="eastAsia"/>
        </w:rPr>
        <w:t>は石綿救済法（時効労災）で認定された人</w:t>
      </w:r>
      <w:r w:rsidR="002A708E">
        <w:rPr>
          <w:rFonts w:hint="eastAsia"/>
        </w:rPr>
        <w:t>が所属していた事業場）</w:t>
      </w:r>
      <w:r w:rsidR="005A51A4">
        <w:rPr>
          <w:rFonts w:hint="eastAsia"/>
        </w:rPr>
        <w:t>」</w:t>
      </w:r>
      <w:r w:rsidRPr="00872893">
        <w:rPr>
          <w:rFonts w:hint="eastAsia"/>
        </w:rPr>
        <w:t>を</w:t>
      </w:r>
      <w:r w:rsidR="00E57CFB">
        <w:rPr>
          <w:rFonts w:hint="eastAsia"/>
        </w:rPr>
        <w:t>毎年</w:t>
      </w:r>
      <w:r w:rsidRPr="00872893">
        <w:rPr>
          <w:rFonts w:hint="eastAsia"/>
        </w:rPr>
        <w:t>公表して</w:t>
      </w:r>
      <w:r w:rsidR="00E57CFB">
        <w:rPr>
          <w:rFonts w:hint="eastAsia"/>
        </w:rPr>
        <w:t>いる</w:t>
      </w:r>
      <w:r w:rsidR="000C2D1C" w:rsidRPr="000C2D1C">
        <w:rPr>
          <w:rFonts w:hint="eastAsia"/>
          <w:vertAlign w:val="superscript"/>
        </w:rPr>
        <w:t>注11）</w:t>
      </w:r>
      <w:r w:rsidR="00E57CFB">
        <w:rPr>
          <w:rFonts w:hint="eastAsia"/>
        </w:rPr>
        <w:t>。</w:t>
      </w:r>
      <w:r w:rsidR="002A708E">
        <w:rPr>
          <w:rFonts w:hint="eastAsia"/>
        </w:rPr>
        <w:t>同公表のうち、石綿ばく露作業状況が</w:t>
      </w:r>
      <w:r w:rsidRPr="00872893">
        <w:rPr>
          <w:rFonts w:hint="eastAsia"/>
        </w:rPr>
        <w:t>「吹付け石綿のある部屋・建物・倉庫等での作業（建設業以外）」に</w:t>
      </w:r>
      <w:r w:rsidR="003843DC">
        <w:rPr>
          <w:rFonts w:hint="eastAsia"/>
        </w:rPr>
        <w:t>分類された</w:t>
      </w:r>
      <w:r w:rsidR="001C00D3" w:rsidRPr="00872893">
        <w:rPr>
          <w:rFonts w:hint="eastAsia"/>
        </w:rPr>
        <w:t>石綿関連疾患</w:t>
      </w:r>
      <w:r w:rsidR="003843DC">
        <w:rPr>
          <w:rFonts w:hint="eastAsia"/>
        </w:rPr>
        <w:t>の発症事例</w:t>
      </w:r>
      <w:r w:rsidRPr="00872893">
        <w:rPr>
          <w:rFonts w:hint="eastAsia"/>
        </w:rPr>
        <w:t>は、</w:t>
      </w:r>
      <w:r w:rsidR="003843DC">
        <w:rPr>
          <w:rFonts w:hint="eastAsia"/>
        </w:rPr>
        <w:t>100名を超えている</w:t>
      </w:r>
      <w:r w:rsidRPr="00872893">
        <w:rPr>
          <w:rFonts w:hint="eastAsia"/>
        </w:rPr>
        <w:t>。</w:t>
      </w:r>
    </w:p>
    <w:p w14:paraId="76BDAE73" w14:textId="789F23E1" w:rsidR="001B0C19" w:rsidRDefault="003843DC" w:rsidP="00D422A2">
      <w:pPr>
        <w:pStyle w:val="af8"/>
      </w:pPr>
      <w:r>
        <w:rPr>
          <w:rFonts w:hint="eastAsia"/>
        </w:rPr>
        <w:t>疾患としては</w:t>
      </w:r>
      <w:r w:rsidR="004C6FA6" w:rsidRPr="004C6FA6">
        <w:rPr>
          <w:rFonts w:hint="eastAsia"/>
        </w:rPr>
        <w:t>中皮腫</w:t>
      </w:r>
      <w:r>
        <w:rPr>
          <w:rFonts w:hint="eastAsia"/>
        </w:rPr>
        <w:t>が最も多く</w:t>
      </w:r>
      <w:r w:rsidR="004C6FA6" w:rsidRPr="004C6FA6">
        <w:rPr>
          <w:rFonts w:hint="eastAsia"/>
        </w:rPr>
        <w:t>、肺がん、石綿肺、良性石綿胸水、びまん性胸膜肥厚</w:t>
      </w:r>
      <w:r>
        <w:rPr>
          <w:rFonts w:hint="eastAsia"/>
        </w:rPr>
        <w:t>も見られる</w:t>
      </w:r>
      <w:r w:rsidR="005665C2">
        <w:rPr>
          <w:rFonts w:hint="eastAsia"/>
        </w:rPr>
        <w:t>。</w:t>
      </w:r>
    </w:p>
    <w:p w14:paraId="6199B327" w14:textId="77777777" w:rsidR="002B7228" w:rsidRDefault="002B7228" w:rsidP="00D422A2">
      <w:pPr>
        <w:pStyle w:val="af8"/>
      </w:pPr>
    </w:p>
    <w:p w14:paraId="3E89C03C" w14:textId="77777777" w:rsidR="002B7228" w:rsidRDefault="002B7228" w:rsidP="002B7228">
      <w:pPr>
        <w:pStyle w:val="aff5"/>
      </w:pPr>
      <w:r>
        <w:rPr>
          <w:rFonts w:hint="eastAsia"/>
        </w:rPr>
        <w:t>注）</w:t>
      </w:r>
      <w:r>
        <w:rPr>
          <w:rFonts w:hint="eastAsia"/>
        </w:rPr>
        <w:t>10</w:t>
      </w:r>
      <w:r>
        <w:rPr>
          <w:rFonts w:hint="eastAsia"/>
        </w:rPr>
        <w:t xml:space="preserve">　</w:t>
      </w:r>
      <w:r w:rsidRPr="008E1F07">
        <w:rPr>
          <w:rFonts w:hint="eastAsia"/>
        </w:rPr>
        <w:t>名取雄司、外山尚紀、片岡明彦他</w:t>
      </w:r>
      <w:r w:rsidRPr="008E1F07">
        <w:rPr>
          <w:rFonts w:hint="eastAsia"/>
        </w:rPr>
        <w:t xml:space="preserve"> (2004).</w:t>
      </w:r>
      <w:r w:rsidRPr="008E1F07">
        <w:rPr>
          <w:rFonts w:hint="eastAsia"/>
        </w:rPr>
        <w:t>吹き付けアスベストのある店舗での勤務が原因で発症したと考えられる悪性胸膜中皮腫の１例</w:t>
      </w:r>
      <w:r w:rsidRPr="008E1F07">
        <w:rPr>
          <w:rFonts w:hint="eastAsia"/>
        </w:rPr>
        <w:t xml:space="preserve">, </w:t>
      </w:r>
      <w:r w:rsidRPr="008E1F07">
        <w:rPr>
          <w:rFonts w:hint="eastAsia"/>
        </w:rPr>
        <w:t>産業衛生学雑誌</w:t>
      </w:r>
      <w:r w:rsidRPr="008E1F07">
        <w:rPr>
          <w:rFonts w:hint="eastAsia"/>
        </w:rPr>
        <w:t>, 46, 550.</w:t>
      </w:r>
    </w:p>
    <w:p w14:paraId="4F15B2D5" w14:textId="346DF9FE" w:rsidR="000C2D1C" w:rsidRPr="000C2D1C" w:rsidRDefault="000C2D1C" w:rsidP="000C2D1C">
      <w:pPr>
        <w:pStyle w:val="aff5"/>
      </w:pPr>
      <w:r>
        <w:rPr>
          <w:rFonts w:hint="eastAsia"/>
        </w:rPr>
        <w:t>注</w:t>
      </w:r>
      <w:r>
        <w:rPr>
          <w:rFonts w:hint="eastAsia"/>
        </w:rPr>
        <w:t>11</w:t>
      </w:r>
      <w:r>
        <w:rPr>
          <w:rFonts w:hint="eastAsia"/>
        </w:rPr>
        <w:t xml:space="preserve">）厚生労働省アスベスト（石綿）情報　</w:t>
      </w:r>
      <w:r>
        <w:br/>
      </w:r>
      <w:r w:rsidRPr="000C2D1C">
        <w:t>https://www.mhlw.go.jp/stf/seisakunitsuite/bunya/koyou_roudou/roudoukijun/sekimen/index.html</w:t>
      </w:r>
    </w:p>
    <w:p w14:paraId="63F21B87" w14:textId="77777777" w:rsidR="002B7228" w:rsidRPr="002B7228" w:rsidRDefault="002B7228" w:rsidP="00D422A2">
      <w:pPr>
        <w:pStyle w:val="af8"/>
      </w:pPr>
    </w:p>
    <w:p w14:paraId="65DA60BF" w14:textId="00962FCA" w:rsidR="001B0C19" w:rsidRDefault="002B7228" w:rsidP="00D422A2">
      <w:pPr>
        <w:pStyle w:val="af8"/>
      </w:pPr>
      <w:r>
        <w:br w:type="page"/>
      </w:r>
    </w:p>
    <w:p w14:paraId="76FFCC8D" w14:textId="19DDF2E3" w:rsidR="00EE2121" w:rsidRPr="00872893" w:rsidRDefault="00EE2121" w:rsidP="00121145">
      <w:pPr>
        <w:pStyle w:val="4"/>
      </w:pPr>
      <w:r w:rsidRPr="002751F1">
        <w:rPr>
          <w:rFonts w:hint="eastAsia"/>
        </w:rPr>
        <w:lastRenderedPageBreak/>
        <w:t>④　建設業における石綿関連疾患</w:t>
      </w:r>
    </w:p>
    <w:p w14:paraId="7142546D" w14:textId="5AB02E08" w:rsidR="00CF24E9" w:rsidRPr="00872893" w:rsidRDefault="00EE2121" w:rsidP="0003052F">
      <w:pPr>
        <w:ind w:firstLineChars="100" w:firstLine="240"/>
        <w:jc w:val="left"/>
        <w:rPr>
          <w:rFonts w:hAnsi="ＭＳ 明朝"/>
        </w:rPr>
      </w:pPr>
      <w:r w:rsidRPr="0003052F">
        <w:rPr>
          <w:rFonts w:hint="eastAsia"/>
        </w:rPr>
        <w:t>厚生労働省</w:t>
      </w:r>
      <w:r w:rsidR="005A51A4" w:rsidRPr="0003052F">
        <w:rPr>
          <w:rFonts w:hint="eastAsia"/>
        </w:rPr>
        <w:t>は</w:t>
      </w:r>
      <w:r w:rsidRPr="0003052F">
        <w:rPr>
          <w:rFonts w:hint="eastAsia"/>
        </w:rPr>
        <w:t>、</w:t>
      </w:r>
      <w:r w:rsidR="005A51A4" w:rsidRPr="0003052F">
        <w:rPr>
          <w:rFonts w:hint="eastAsia"/>
        </w:rPr>
        <w:t>「石綿ばく露作業による労災認定等事業場一覧表」において、</w:t>
      </w:r>
      <w:r w:rsidRPr="0003052F">
        <w:rPr>
          <w:rFonts w:hint="eastAsia"/>
        </w:rPr>
        <w:t>石綿関連疾患として認定した建設業の</w:t>
      </w:r>
      <w:r w:rsidR="005A51A4" w:rsidRPr="0003052F">
        <w:rPr>
          <w:rFonts w:hint="eastAsia"/>
        </w:rPr>
        <w:t>労災認定等事業場を</w:t>
      </w:r>
      <w:r w:rsidRPr="0003052F">
        <w:rPr>
          <w:rFonts w:hint="eastAsia"/>
        </w:rPr>
        <w:t>公表</w:t>
      </w:r>
      <w:r w:rsidR="005A51A4" w:rsidRPr="0003052F">
        <w:rPr>
          <w:rFonts w:hint="eastAsia"/>
        </w:rPr>
        <w:t>している</w:t>
      </w:r>
      <w:r w:rsidRPr="0003052F">
        <w:rPr>
          <w:rFonts w:hint="eastAsia"/>
        </w:rPr>
        <w:t>。</w:t>
      </w:r>
      <w:r w:rsidR="005C0C81" w:rsidRPr="00872893">
        <w:rPr>
          <w:rFonts w:hAnsi="ＭＳ 明朝" w:hint="eastAsia"/>
        </w:rPr>
        <w:t>建設業では、2005（平成17）年６月にアスベスト建材メーカーの従業員が、肺がんや中皮腫で死亡していたことや、近隣の住民や従業員の家族が中皮腫を発症し、死亡していたことが判明したことを契機として、労災</w:t>
      </w:r>
      <w:r w:rsidR="00146DC4">
        <w:rPr>
          <w:rFonts w:hAnsi="ＭＳ 明朝" w:hint="eastAsia"/>
        </w:rPr>
        <w:t>請求</w:t>
      </w:r>
      <w:r w:rsidR="005C0C81" w:rsidRPr="00872893">
        <w:rPr>
          <w:rFonts w:hAnsi="ＭＳ 明朝" w:hint="eastAsia"/>
        </w:rPr>
        <w:t>者数が急増したため、</w:t>
      </w:r>
      <w:r w:rsidR="00146DC4">
        <w:rPr>
          <w:rFonts w:hAnsi="ＭＳ 明朝" w:hint="eastAsia"/>
        </w:rPr>
        <w:t>いつ発症したかについて</w:t>
      </w:r>
      <w:r w:rsidR="005C0C81" w:rsidRPr="00872893">
        <w:rPr>
          <w:rFonts w:hAnsi="ＭＳ 明朝" w:hint="eastAsia"/>
        </w:rPr>
        <w:t>年度ごとの傾向は把握しにくい。</w:t>
      </w:r>
      <w:r w:rsidR="004B4D3F" w:rsidRPr="00872893">
        <w:rPr>
          <w:rFonts w:hAnsi="ＭＳ 明朝" w:hint="eastAsia"/>
        </w:rPr>
        <w:t>統計データ</w:t>
      </w:r>
      <w:r w:rsidR="00A268EA">
        <w:rPr>
          <w:rFonts w:hAnsi="ＭＳ 明朝" w:hint="eastAsia"/>
        </w:rPr>
        <w:t>は、</w:t>
      </w:r>
      <w:r w:rsidR="00146DC4">
        <w:rPr>
          <w:rFonts w:hAnsi="ＭＳ 明朝" w:hint="eastAsia"/>
        </w:rPr>
        <w:t>労災支給決定（労災認定）で集計されており、2006（平成18年）以降は、1年あたり、おおむね、石綿関連疾患が500名であり、そのうち、</w:t>
      </w:r>
      <w:r w:rsidR="005C0C81" w:rsidRPr="00872893">
        <w:rPr>
          <w:rFonts w:hAnsi="ＭＳ 明朝" w:hint="eastAsia"/>
        </w:rPr>
        <w:t>中皮腫</w:t>
      </w:r>
      <w:r w:rsidR="00823206">
        <w:rPr>
          <w:rFonts w:hAnsi="ＭＳ 明朝" w:hint="eastAsia"/>
        </w:rPr>
        <w:t>と</w:t>
      </w:r>
      <w:r w:rsidR="005C0C81" w:rsidRPr="00872893">
        <w:rPr>
          <w:rFonts w:hAnsi="ＭＳ 明朝" w:hint="eastAsia"/>
        </w:rPr>
        <w:t>肺がん</w:t>
      </w:r>
      <w:r w:rsidR="00041DA3">
        <w:rPr>
          <w:rFonts w:hAnsi="ＭＳ 明朝" w:hint="eastAsia"/>
        </w:rPr>
        <w:t>は</w:t>
      </w:r>
      <w:r w:rsidR="004B4D3F" w:rsidRPr="00872893">
        <w:rPr>
          <w:rFonts w:hAnsi="ＭＳ 明朝" w:hint="eastAsia"/>
        </w:rPr>
        <w:t>およそ</w:t>
      </w:r>
      <w:r w:rsidR="00041DA3">
        <w:rPr>
          <w:rFonts w:hAnsi="ＭＳ 明朝" w:hint="eastAsia"/>
        </w:rPr>
        <w:t>数百</w:t>
      </w:r>
      <w:r w:rsidR="00B10293" w:rsidRPr="00872893">
        <w:rPr>
          <w:rFonts w:hAnsi="ＭＳ 明朝" w:hint="eastAsia"/>
        </w:rPr>
        <w:t>名</w:t>
      </w:r>
      <w:r w:rsidR="00041DA3">
        <w:rPr>
          <w:rFonts w:hAnsi="ＭＳ 明朝" w:hint="eastAsia"/>
        </w:rPr>
        <w:t>程度</w:t>
      </w:r>
      <w:r w:rsidR="00823206">
        <w:rPr>
          <w:rFonts w:hAnsi="ＭＳ 明朝" w:hint="eastAsia"/>
        </w:rPr>
        <w:t>ずつ</w:t>
      </w:r>
      <w:r w:rsidR="00041DA3">
        <w:rPr>
          <w:rFonts w:hAnsi="ＭＳ 明朝" w:hint="eastAsia"/>
        </w:rPr>
        <w:t>、</w:t>
      </w:r>
      <w:r w:rsidR="005C0C81" w:rsidRPr="00872893">
        <w:rPr>
          <w:rFonts w:hAnsi="ＭＳ 明朝" w:hint="eastAsia"/>
        </w:rPr>
        <w:t>良性石綿胸水とびまん性胸膜肥厚</w:t>
      </w:r>
      <w:r w:rsidR="00B10293" w:rsidRPr="00872893">
        <w:rPr>
          <w:rFonts w:hAnsi="ＭＳ 明朝" w:hint="eastAsia"/>
        </w:rPr>
        <w:t>は、</w:t>
      </w:r>
      <w:r w:rsidR="00041DA3">
        <w:rPr>
          <w:rFonts w:hAnsi="ＭＳ 明朝" w:hint="eastAsia"/>
        </w:rPr>
        <w:t>数十</w:t>
      </w:r>
      <w:r w:rsidR="00B10293" w:rsidRPr="00872893">
        <w:rPr>
          <w:rFonts w:hAnsi="ＭＳ 明朝" w:hint="eastAsia"/>
        </w:rPr>
        <w:t>名</w:t>
      </w:r>
      <w:r w:rsidR="00041DA3">
        <w:rPr>
          <w:rFonts w:hAnsi="ＭＳ 明朝" w:hint="eastAsia"/>
        </w:rPr>
        <w:t>程度</w:t>
      </w:r>
      <w:r w:rsidR="005C0C81" w:rsidRPr="00872893">
        <w:rPr>
          <w:rFonts w:hAnsi="ＭＳ 明朝" w:hint="eastAsia"/>
        </w:rPr>
        <w:t>が労災認定を受け</w:t>
      </w:r>
      <w:r w:rsidR="00823206">
        <w:rPr>
          <w:rFonts w:hAnsi="ＭＳ 明朝" w:hint="eastAsia"/>
        </w:rPr>
        <w:t>る状況が続い</w:t>
      </w:r>
      <w:r w:rsidR="005C0C81" w:rsidRPr="00872893">
        <w:rPr>
          <w:rFonts w:hAnsi="ＭＳ 明朝" w:hint="eastAsia"/>
        </w:rPr>
        <w:t>て</w:t>
      </w:r>
      <w:r w:rsidR="00B10293" w:rsidRPr="00872893">
        <w:rPr>
          <w:rFonts w:hAnsi="ＭＳ 明朝" w:hint="eastAsia"/>
        </w:rPr>
        <w:t>いる。</w:t>
      </w:r>
    </w:p>
    <w:p w14:paraId="18ADC007" w14:textId="55696A49" w:rsidR="005C0C81" w:rsidRPr="00872893" w:rsidRDefault="005C0C81" w:rsidP="00803542">
      <w:pPr>
        <w:pStyle w:val="af7"/>
        <w:ind w:firstLineChars="100" w:firstLine="240"/>
        <w:rPr>
          <w:rFonts w:eastAsia="ＭＳ 明朝" w:hAnsi="ＭＳ 明朝"/>
        </w:rPr>
      </w:pPr>
      <w:r w:rsidRPr="00872893">
        <w:rPr>
          <w:rFonts w:eastAsia="ＭＳ 明朝" w:hAnsi="ＭＳ 明朝" w:hint="eastAsia"/>
        </w:rPr>
        <w:t>建設業のばく露の中には、</w:t>
      </w:r>
      <w:r w:rsidR="00632B83" w:rsidRPr="00872893">
        <w:rPr>
          <w:rFonts w:eastAsia="ＭＳ 明朝" w:hAnsi="ＭＳ 明朝" w:hint="eastAsia"/>
        </w:rPr>
        <w:t>（１）</w:t>
      </w:r>
      <w:r w:rsidRPr="00872893">
        <w:rPr>
          <w:rFonts w:eastAsia="ＭＳ 明朝" w:hAnsi="ＭＳ 明朝" w:hint="eastAsia"/>
        </w:rPr>
        <w:t>新築時の吹付け</w:t>
      </w:r>
      <w:r w:rsidR="008310B0" w:rsidRPr="00872893">
        <w:rPr>
          <w:rFonts w:eastAsia="ＭＳ 明朝" w:hAnsi="ＭＳ 明朝" w:hint="eastAsia"/>
        </w:rPr>
        <w:t>石綿</w:t>
      </w:r>
      <w:r w:rsidRPr="00872893">
        <w:rPr>
          <w:rFonts w:eastAsia="ＭＳ 明朝" w:hAnsi="ＭＳ 明朝" w:hint="eastAsia"/>
        </w:rPr>
        <w:t>による</w:t>
      </w:r>
      <w:r w:rsidR="00632B83" w:rsidRPr="00872893">
        <w:rPr>
          <w:rFonts w:eastAsia="ＭＳ 明朝" w:hAnsi="ＭＳ 明朝" w:hint="eastAsia"/>
        </w:rPr>
        <w:t>もの、（２）</w:t>
      </w:r>
      <w:r w:rsidRPr="00872893">
        <w:rPr>
          <w:rFonts w:eastAsia="ＭＳ 明朝" w:hAnsi="ＭＳ 明朝" w:hint="eastAsia"/>
        </w:rPr>
        <w:t>新築時の石綿含有建材切断および加工による</w:t>
      </w:r>
      <w:r w:rsidR="00632B83" w:rsidRPr="00872893">
        <w:rPr>
          <w:rFonts w:eastAsia="ＭＳ 明朝" w:hAnsi="ＭＳ 明朝" w:hint="eastAsia"/>
        </w:rPr>
        <w:t>もの、（３）</w:t>
      </w:r>
      <w:r w:rsidRPr="00872893">
        <w:rPr>
          <w:rFonts w:eastAsia="ＭＳ 明朝" w:hAnsi="ＭＳ 明朝" w:hint="eastAsia"/>
        </w:rPr>
        <w:t>建築物維持管理・補修時の吹付け</w:t>
      </w:r>
      <w:r w:rsidR="008310B0" w:rsidRPr="00872893">
        <w:rPr>
          <w:rFonts w:eastAsia="ＭＳ 明朝" w:hAnsi="ＭＳ 明朝" w:hint="eastAsia"/>
        </w:rPr>
        <w:t>石綿</w:t>
      </w:r>
      <w:r w:rsidRPr="00872893">
        <w:rPr>
          <w:rFonts w:eastAsia="ＭＳ 明朝" w:hAnsi="ＭＳ 明朝" w:hint="eastAsia"/>
        </w:rPr>
        <w:t>および飛散しやすい石綿含有建材による</w:t>
      </w:r>
      <w:r w:rsidR="00632B83" w:rsidRPr="00872893">
        <w:rPr>
          <w:rFonts w:eastAsia="ＭＳ 明朝" w:hAnsi="ＭＳ 明朝" w:hint="eastAsia"/>
        </w:rPr>
        <w:t>もの、（４）</w:t>
      </w:r>
      <w:r w:rsidRPr="00872893">
        <w:rPr>
          <w:rFonts w:eastAsia="ＭＳ 明朝" w:hAnsi="ＭＳ 明朝" w:hint="eastAsia"/>
        </w:rPr>
        <w:t>建築物改築および解体時の石綿含有建材による</w:t>
      </w:r>
      <w:r w:rsidR="00632B83" w:rsidRPr="00872893">
        <w:rPr>
          <w:rFonts w:eastAsia="ＭＳ 明朝" w:hAnsi="ＭＳ 明朝" w:hint="eastAsia"/>
        </w:rPr>
        <w:t>もの等</w:t>
      </w:r>
      <w:r w:rsidRPr="00872893">
        <w:rPr>
          <w:rFonts w:eastAsia="ＭＳ 明朝" w:hAnsi="ＭＳ 明朝" w:hint="eastAsia"/>
        </w:rPr>
        <w:t>の４種類</w:t>
      </w:r>
      <w:r w:rsidR="00632B83" w:rsidRPr="00872893">
        <w:rPr>
          <w:rFonts w:eastAsia="ＭＳ 明朝" w:hAnsi="ＭＳ 明朝" w:hint="eastAsia"/>
        </w:rPr>
        <w:t>以上</w:t>
      </w:r>
      <w:r w:rsidRPr="00872893">
        <w:rPr>
          <w:rFonts w:eastAsia="ＭＳ 明朝" w:hAnsi="ＭＳ 明朝" w:hint="eastAsia"/>
        </w:rPr>
        <w:t>のばく露が混在している。石綿関連疾患の潜伏期を平均40年とすると、近年になって発病した人は1970（昭和45）年前後の新築時にばく露した影響を受けた人が多かったと推定される。建築物補修時の吹付け</w:t>
      </w:r>
      <w:r w:rsidR="008310B0" w:rsidRPr="00872893">
        <w:rPr>
          <w:rFonts w:eastAsia="ＭＳ 明朝" w:hAnsi="ＭＳ 明朝" w:hint="eastAsia"/>
        </w:rPr>
        <w:t>石綿</w:t>
      </w:r>
      <w:r w:rsidRPr="00872893">
        <w:rPr>
          <w:rFonts w:eastAsia="ＭＳ 明朝" w:hAnsi="ＭＳ 明朝" w:hint="eastAsia"/>
        </w:rPr>
        <w:t>や、飛散しやすい石綿含有建材によるばく露、建築物の改築および解体時の石綿含有建材によるばく露は、今後の対策の仕様によっては防ぐことができる。後述するように、建設作業時に十分、ばく露防止に注意を払いながら作業する必要があることを過去に発生した事故が教えてくれている。</w:t>
      </w:r>
    </w:p>
    <w:p w14:paraId="5CAC8BB5" w14:textId="77777777" w:rsidR="00047DBC" w:rsidRDefault="00047DBC" w:rsidP="005C0C81">
      <w:pPr>
        <w:pStyle w:val="af7"/>
      </w:pPr>
    </w:p>
    <w:p w14:paraId="303BF2A9" w14:textId="29314D38" w:rsidR="00A3704A" w:rsidRDefault="00A3704A" w:rsidP="00A3704A">
      <w:pPr>
        <w:pStyle w:val="2"/>
      </w:pPr>
      <w:r w:rsidRPr="002751F1">
        <w:rPr>
          <w:rFonts w:hint="eastAsia"/>
        </w:rPr>
        <w:t>１．２．６　建築</w:t>
      </w:r>
      <w:r w:rsidR="00C33E19" w:rsidRPr="002751F1">
        <w:rPr>
          <w:rFonts w:hint="eastAsia"/>
        </w:rPr>
        <w:t>物</w:t>
      </w:r>
      <w:r w:rsidRPr="002751F1">
        <w:rPr>
          <w:rFonts w:hint="eastAsia"/>
        </w:rPr>
        <w:t>内における気中石綿濃度</w:t>
      </w:r>
    </w:p>
    <w:p w14:paraId="06D901A8" w14:textId="6AF1FE86" w:rsidR="00A3704A" w:rsidRDefault="00A3704A" w:rsidP="00A3704A">
      <w:r>
        <w:rPr>
          <w:rFonts w:hint="eastAsia"/>
        </w:rPr>
        <w:t xml:space="preserve">　石綿含有建材からは石綿の飛散のおそれがある。石綿の飛散量は建材の種類や使用方法、劣化状況など様々な要因によって変化する。ここでは最も飛散しやすいとされる吹付け石綿からの石綿の飛散に関するいくつかの測定データの結果から得られた知見をまとめる。なお、</w:t>
      </w:r>
      <w:r w:rsidRPr="006C7BE3">
        <w:rPr>
          <w:rFonts w:hint="eastAsia"/>
        </w:rPr>
        <w:t>詳細なデータに関する解説については、</w:t>
      </w:r>
      <w:r w:rsidRPr="00DA0067">
        <w:rPr>
          <w:rFonts w:hint="eastAsia"/>
        </w:rPr>
        <w:t>巻末資料</w:t>
      </w:r>
      <w:r w:rsidR="00477BA3">
        <w:rPr>
          <w:rFonts w:hint="eastAsia"/>
        </w:rPr>
        <w:t>ｄ</w:t>
      </w:r>
      <w:r w:rsidR="002874DB" w:rsidRPr="00DA0067">
        <w:rPr>
          <w:rFonts w:hint="eastAsia"/>
        </w:rPr>
        <w:t>１４</w:t>
      </w:r>
      <w:r>
        <w:rPr>
          <w:rFonts w:hint="eastAsia"/>
        </w:rPr>
        <w:t>を参照されたい。</w:t>
      </w:r>
    </w:p>
    <w:p w14:paraId="4E214FB7" w14:textId="77777777" w:rsidR="00A3704A" w:rsidRPr="006C4B28" w:rsidRDefault="00A3704A" w:rsidP="00A3704A"/>
    <w:p w14:paraId="6EFBF678" w14:textId="77777777" w:rsidR="00A3704A" w:rsidRPr="00872893" w:rsidRDefault="00A3704A" w:rsidP="00A3704A">
      <w:pPr>
        <w:pStyle w:val="3"/>
      </w:pPr>
      <w:r w:rsidRPr="00872893">
        <w:rPr>
          <w:rFonts w:hint="eastAsia"/>
        </w:rPr>
        <w:t>（１）吹付け石綿</w:t>
      </w:r>
      <w:r>
        <w:rPr>
          <w:rFonts w:hint="eastAsia"/>
        </w:rPr>
        <w:t>が使用されている</w:t>
      </w:r>
      <w:r w:rsidRPr="00872893">
        <w:rPr>
          <w:rFonts w:hint="eastAsia"/>
        </w:rPr>
        <w:t>建築物</w:t>
      </w:r>
      <w:r>
        <w:rPr>
          <w:rFonts w:hint="eastAsia"/>
        </w:rPr>
        <w:t>内</w:t>
      </w:r>
      <w:r w:rsidRPr="00872893">
        <w:rPr>
          <w:rFonts w:hint="eastAsia"/>
        </w:rPr>
        <w:t>の石綿濃度</w:t>
      </w:r>
    </w:p>
    <w:p w14:paraId="532B5560" w14:textId="77777777" w:rsidR="00A3704A" w:rsidRPr="00370A2C" w:rsidRDefault="00A3704A" w:rsidP="00A3704A">
      <w:pPr>
        <w:pStyle w:val="4"/>
        <w:ind w:firstLineChars="100" w:firstLine="240"/>
        <w:rPr>
          <w:rFonts w:asciiTheme="minorEastAsia" w:eastAsiaTheme="minorEastAsia" w:hAnsiTheme="minorEastAsia"/>
        </w:rPr>
      </w:pPr>
      <w:r w:rsidRPr="00370A2C">
        <w:rPr>
          <w:rFonts w:asciiTheme="minorEastAsia" w:eastAsiaTheme="minorEastAsia" w:hAnsiTheme="minorEastAsia" w:hint="eastAsia"/>
        </w:rPr>
        <w:t>劣化が進んでいない状態の部屋では、外気と同等、0.数f/L程度、1f/L～数十f/Lである。一方、高濃度に石綿気中濃度が観察されるまで劣化が進行する前に、除去等の対策が取られることから、劣化の進行に伴う長期に亘る濃度測定データは存在していない。</w:t>
      </w:r>
    </w:p>
    <w:p w14:paraId="40772069" w14:textId="43E4FA98" w:rsidR="00A3704A" w:rsidRDefault="00A3704A" w:rsidP="00A3704A">
      <w:r w:rsidRPr="00370A2C">
        <w:rPr>
          <w:rFonts w:asciiTheme="minorEastAsia" w:eastAsiaTheme="minorEastAsia" w:hAnsiTheme="minorEastAsia" w:hint="eastAsia"/>
        </w:rPr>
        <w:t xml:space="preserve">　露出</w:t>
      </w:r>
      <w:r>
        <w:rPr>
          <w:rFonts w:hint="eastAsia"/>
        </w:rPr>
        <w:t>状態で吹付け石綿が使用されている建築物では、接触によるエネルギーで石綿の飛散が発生する。吹付け石綿が使用されている天井面へボールや棒を当てる場合と、ほうきでこする場合では、それぞれ12～18f/Lと2,100f/Lと100倍以上ほど石綿繊維濃度の差がある結果が報告されている。こする行為は接触面積が大きいことなどもありより多くの石綿を気中に発散させることがわかる。</w:t>
      </w:r>
    </w:p>
    <w:p w14:paraId="3523427F" w14:textId="1ECE7A1F" w:rsidR="00A3704A" w:rsidRDefault="00A3704A" w:rsidP="00A3704A">
      <w:r>
        <w:rPr>
          <w:rFonts w:hint="eastAsia"/>
        </w:rPr>
        <w:t xml:space="preserve">　部屋の使用状況によっても気中の石綿濃度は変化する。静かな部屋では、空気中の石綿は自然沈降により床面に堆積するが、その部屋で作業を行うと床面の堆積物に攪乱を与え、再飛散する。おおむねこの再飛散により</w:t>
      </w:r>
      <w:r w:rsidR="003908B8">
        <w:rPr>
          <w:rFonts w:hint="eastAsia"/>
        </w:rPr>
        <w:t>３</w:t>
      </w:r>
      <w:r>
        <w:rPr>
          <w:rFonts w:hint="eastAsia"/>
        </w:rPr>
        <w:t>倍程度に濃度が上昇するという報告がある。</w:t>
      </w:r>
    </w:p>
    <w:p w14:paraId="24BAE0A0" w14:textId="77777777" w:rsidR="00A3704A" w:rsidRDefault="00A3704A" w:rsidP="00A3704A">
      <w:r>
        <w:rPr>
          <w:rFonts w:hint="eastAsia"/>
        </w:rPr>
        <w:t xml:space="preserve">　除去作業における飛散性の変化も同様である。除去作業後の清掃作業においても、除去時の50～80%程度の再飛散が報告されている。</w:t>
      </w:r>
    </w:p>
    <w:p w14:paraId="30480F7A" w14:textId="242F41E1" w:rsidR="00A3704A" w:rsidRDefault="00A3704A" w:rsidP="00A3704A">
      <w:pPr>
        <w:ind w:firstLineChars="100" w:firstLine="240"/>
      </w:pPr>
      <w:r>
        <w:rPr>
          <w:rFonts w:hint="eastAsia"/>
        </w:rPr>
        <w:lastRenderedPageBreak/>
        <w:t>以上をまとめると、通常使用時における自然落下などによる室内への石綿の飛散に比べ、吹付け石綿への接触や飛散した石綿繊維が堆積した床の清掃時などにおいて、著しく石綿濃度が高くなると言うことがわかる。この知見は、建物調査における所有者へのアドバイスを思慮する際に必要な情報となる。</w:t>
      </w:r>
    </w:p>
    <w:p w14:paraId="57867B62" w14:textId="77777777" w:rsidR="00A3704A" w:rsidRPr="00872893" w:rsidRDefault="00A3704A" w:rsidP="00A3704A">
      <w:pPr>
        <w:suppressLineNumbers/>
        <w:jc w:val="center"/>
      </w:pPr>
    </w:p>
    <w:p w14:paraId="5D38440E" w14:textId="77777777" w:rsidR="00A3704A" w:rsidRDefault="00A3704A" w:rsidP="00A3704A">
      <w:pPr>
        <w:pStyle w:val="3"/>
      </w:pPr>
      <w:r>
        <w:rPr>
          <w:rFonts w:hint="eastAsia"/>
        </w:rPr>
        <w:t>（２）</w:t>
      </w:r>
      <w:r w:rsidRPr="00872893">
        <w:rPr>
          <w:rFonts w:hint="eastAsia"/>
        </w:rPr>
        <w:t>目視</w:t>
      </w:r>
      <w:r>
        <w:rPr>
          <w:rFonts w:hint="eastAsia"/>
        </w:rPr>
        <w:t>による</w:t>
      </w:r>
      <w:r w:rsidRPr="00872893">
        <w:rPr>
          <w:rFonts w:hint="eastAsia"/>
        </w:rPr>
        <w:t>劣化判定と</w:t>
      </w:r>
      <w:r>
        <w:rPr>
          <w:rFonts w:hint="eastAsia"/>
        </w:rPr>
        <w:t>気中</w:t>
      </w:r>
      <w:r w:rsidRPr="00872893">
        <w:rPr>
          <w:rFonts w:hint="eastAsia"/>
        </w:rPr>
        <w:t>石綿濃度との</w:t>
      </w:r>
      <w:r>
        <w:rPr>
          <w:rFonts w:hint="eastAsia"/>
        </w:rPr>
        <w:t>関係</w:t>
      </w:r>
    </w:p>
    <w:p w14:paraId="5297A4AD" w14:textId="77777777" w:rsidR="00A3704A" w:rsidRPr="00697AEB" w:rsidRDefault="00A3704A" w:rsidP="00A3704A">
      <w:pPr>
        <w:pStyle w:val="af8"/>
      </w:pPr>
      <w:r w:rsidRPr="00872893">
        <w:rPr>
          <w:rFonts w:hint="eastAsia"/>
        </w:rPr>
        <w:t>建築物</w:t>
      </w:r>
      <w:r>
        <w:rPr>
          <w:rFonts w:hint="eastAsia"/>
        </w:rPr>
        <w:t>に使用されている</w:t>
      </w:r>
      <w:r w:rsidRPr="00872893">
        <w:rPr>
          <w:rFonts w:hint="eastAsia"/>
        </w:rPr>
        <w:t>吹付け石綿</w:t>
      </w:r>
      <w:r>
        <w:rPr>
          <w:rFonts w:hint="eastAsia"/>
        </w:rPr>
        <w:t>の目視判断による劣化判定は、今まで本邦だけでなく海外でも行われている。しかし、目視による劣化度と気中石綿濃度との間の相関性は明確ではない。このことは、目視で確認される損傷があるから劣化が進み飛散しやすい状況である、また逆に傷がないので劣化は進んでいる状況ではない、と安易に見た目だけで判断できないことを示している。</w:t>
      </w:r>
    </w:p>
    <w:p w14:paraId="1E9567A7" w14:textId="2CDC15C5" w:rsidR="00A3704A" w:rsidRDefault="00A3704A" w:rsidP="00A3704A">
      <w:pPr>
        <w:pStyle w:val="af8"/>
      </w:pPr>
      <w:r>
        <w:rPr>
          <w:rFonts w:hint="eastAsia"/>
        </w:rPr>
        <w:t>例えば、吹付け石綿の表面に傷が残るような損傷を瞬間的につけたとしても、一時の気中濃度の上昇と、落下した破片の散乱は確認されるが、継続的に気中濃度を維持するだけの石綿繊維の供給は与えられないため、時間と共に濃度は低下していく。すなわち、大きな傷は見られても、気中濃度が著しく上昇しない状況であることを示している。一方、目視確認できないような表面をこするようなわずかな接触などが繰り返された擦過損傷の場合は、顕著な傷や損傷は見られなくても断続的に石綿繊維が室内環境中に供給され続けるため、一定量の気中繊維濃度を観察することもありえる。</w:t>
      </w:r>
    </w:p>
    <w:p w14:paraId="64B62D3C" w14:textId="56E0AACD" w:rsidR="00A3704A" w:rsidRDefault="00A3704A" w:rsidP="00A3704A">
      <w:pPr>
        <w:pStyle w:val="af8"/>
      </w:pPr>
      <w:r>
        <w:rPr>
          <w:rFonts w:hint="eastAsia"/>
        </w:rPr>
        <w:t>しかし、顕著な損傷が確認される事案では、わずかな接触による繰り返し損傷も伴うことも多く見られ、注意喚起がされない場合は継続して同様の接触が繰り返されることも考えられる。また明らかな傷が見られるケースでは、気中濃度測定を経ずに使用上の注意を喚起する方が有効である場合もある。このような背景もあり英・米両国では目視劣化度状態を３～４段階で分類している。（巻末資料５参照）なお、両国では吹付け石綿の安全性の評価は気中環境濃度の測定結果(光学顕微鏡や電子顕微鏡)により判定することと定められている。</w:t>
      </w:r>
    </w:p>
    <w:p w14:paraId="3BF24026" w14:textId="77777777" w:rsidR="00A3704A" w:rsidRPr="00872893" w:rsidRDefault="00A3704A" w:rsidP="00A3704A">
      <w:pPr>
        <w:pStyle w:val="af7"/>
        <w:suppressLineNumbers/>
      </w:pPr>
    </w:p>
    <w:p w14:paraId="5793B41D" w14:textId="77777777" w:rsidR="00A3704A" w:rsidRPr="00872893" w:rsidRDefault="00A3704A" w:rsidP="00A3704A">
      <w:pPr>
        <w:pStyle w:val="3"/>
      </w:pPr>
      <w:r w:rsidRPr="00872893">
        <w:rPr>
          <w:rFonts w:hint="eastAsia"/>
        </w:rPr>
        <w:t>（</w:t>
      </w:r>
      <w:r>
        <w:rPr>
          <w:rFonts w:hint="eastAsia"/>
        </w:rPr>
        <w:t>３</w:t>
      </w:r>
      <w:r w:rsidRPr="00872893">
        <w:rPr>
          <w:rFonts w:hint="eastAsia"/>
        </w:rPr>
        <w:t>）吹付け石綿</w:t>
      </w:r>
      <w:r>
        <w:rPr>
          <w:rFonts w:hint="eastAsia"/>
        </w:rPr>
        <w:t>対策</w:t>
      </w:r>
      <w:r w:rsidRPr="00872893">
        <w:rPr>
          <w:rFonts w:hint="eastAsia"/>
        </w:rPr>
        <w:t>工事</w:t>
      </w:r>
      <w:r>
        <w:rPr>
          <w:rFonts w:hint="eastAsia"/>
        </w:rPr>
        <w:t>等における建築物内</w:t>
      </w:r>
      <w:r w:rsidRPr="00872893">
        <w:rPr>
          <w:rFonts w:hint="eastAsia"/>
        </w:rPr>
        <w:t>石綿濃度</w:t>
      </w:r>
    </w:p>
    <w:p w14:paraId="5871B338" w14:textId="77777777" w:rsidR="00A3704A" w:rsidRPr="00872893" w:rsidRDefault="00A3704A" w:rsidP="00A3704A">
      <w:pPr>
        <w:pStyle w:val="af8"/>
      </w:pPr>
      <w:r>
        <w:rPr>
          <w:rFonts w:hint="eastAsia"/>
        </w:rPr>
        <w:t>除去や囲い込み、封じ込め作業が吹付け石綿の対策工事として実施されている。これらの対策工事の場合、吹付け石綿を直接取り扱う場合や、きわめて近傍での作業を実施するため、接触等が起こる。このような吹付け石綿への接触・損傷は著しく石綿繊維を室内環境中に拡散させる。これらの繊維についても経時的に気中濃度が低下する。気中環境濃度の測定時期を計画するなどの上でも、作業からの時間経過に伴う濃度変化に関する知見を有することは調査者としての基本的知識として大切である。</w:t>
      </w:r>
    </w:p>
    <w:p w14:paraId="1CF560C2" w14:textId="77777777" w:rsidR="00A3704A" w:rsidRDefault="00A3704A" w:rsidP="00A3704A">
      <w:pPr>
        <w:pStyle w:val="af8"/>
        <w:suppressLineNumbers/>
      </w:pPr>
      <w:r>
        <w:rPr>
          <w:rFonts w:hint="eastAsia"/>
        </w:rPr>
        <w:t>静穏な環境下における天井面の吹付け石綿除去後の経時的気中濃度を測定した事例がある。除去作業に伴い濃度が上昇した後、暫減し初期の環境濃度まで低下するまでに30時間を要した。一方、飛散抑制剤を併用した場合は10時間で初期濃度まで低下している。飛散抑制剤の併用は飛散している繊維状物質の低減に効果があることわかる。</w:t>
      </w:r>
    </w:p>
    <w:p w14:paraId="0C8DBE28" w14:textId="346D65B2" w:rsidR="00A3704A" w:rsidRDefault="00A3704A" w:rsidP="00A3704A">
      <w:pPr>
        <w:pStyle w:val="af8"/>
        <w:suppressLineNumbers/>
      </w:pPr>
      <w:r>
        <w:rPr>
          <w:rFonts w:hint="eastAsia"/>
        </w:rPr>
        <w:t>飛散している石綿繊維を積極的に低減する方法として対策作業場所の負圧換気がある。負圧換気はＥＰＡが1985</w:t>
      </w:r>
      <w:r w:rsidR="003908B8">
        <w:rPr>
          <w:rFonts w:hint="eastAsia"/>
        </w:rPr>
        <w:t>（昭和60）</w:t>
      </w:r>
      <w:r>
        <w:rPr>
          <w:rFonts w:hint="eastAsia"/>
        </w:rPr>
        <w:t>年に推奨したことから一般的な手法として広まっている。現在では、作業中の換気だけでなく、作業終了後も一定時間以上換気を実施すること</w:t>
      </w:r>
      <w:r>
        <w:rPr>
          <w:rFonts w:hint="eastAsia"/>
        </w:rPr>
        <w:lastRenderedPageBreak/>
        <w:t>で、作業完了後の作業場内に滞留する石綿繊維を除去し作業終了時の気中環境濃度の低減を確保することが実施されている。</w:t>
      </w:r>
    </w:p>
    <w:p w14:paraId="34C4C98B" w14:textId="77777777" w:rsidR="00A3704A" w:rsidRDefault="00A3704A" w:rsidP="00A3704A">
      <w:pPr>
        <w:pStyle w:val="af8"/>
      </w:pPr>
    </w:p>
    <w:p w14:paraId="7C749822" w14:textId="77777777" w:rsidR="00A3704A" w:rsidRDefault="00A3704A" w:rsidP="00A3704A">
      <w:pPr>
        <w:pStyle w:val="2"/>
      </w:pPr>
      <w:r w:rsidRPr="002751F1">
        <w:rPr>
          <w:rFonts w:hint="eastAsia"/>
        </w:rPr>
        <w:t>１．２．７　石綿のばく露による健康へ影響評価</w:t>
      </w:r>
    </w:p>
    <w:p w14:paraId="1FFD4ADD" w14:textId="77777777" w:rsidR="00A3704A" w:rsidRPr="00370A2C" w:rsidRDefault="00A3704A" w:rsidP="00A3704A">
      <w:pPr>
        <w:pStyle w:val="3"/>
      </w:pPr>
      <w:r>
        <w:rPr>
          <w:rFonts w:hint="eastAsia"/>
        </w:rPr>
        <w:t>（１）石綿ばく露のリスク推定モデル</w:t>
      </w:r>
    </w:p>
    <w:p w14:paraId="532DB329" w14:textId="3F896D69" w:rsidR="00A3704A" w:rsidRDefault="00A3704A" w:rsidP="00250239">
      <w:r w:rsidRPr="00BF7974">
        <w:rPr>
          <w:rFonts w:hint="eastAsia"/>
        </w:rPr>
        <w:t xml:space="preserve">　気中に拡散した石綿繊維にばく露し</w:t>
      </w:r>
      <w:r>
        <w:rPr>
          <w:rFonts w:hint="eastAsia"/>
        </w:rPr>
        <w:t>、</w:t>
      </w:r>
      <w:r w:rsidRPr="00BF7974">
        <w:rPr>
          <w:rFonts w:hint="eastAsia"/>
        </w:rPr>
        <w:t>吸引により体内に取り込まれることで、肺がんや中皮腫など重篤な疾病に至ることがわかっている。</w:t>
      </w:r>
      <w:r>
        <w:rPr>
          <w:rFonts w:hint="eastAsia"/>
        </w:rPr>
        <w:t>特に重篤なこの２つの疾患について、石綿の曝露量、曝露開始年齢、発症リスクの関係のモデルの式は下記のとおりである。</w:t>
      </w:r>
    </w:p>
    <w:p w14:paraId="1B3F128D" w14:textId="77777777" w:rsidR="00A3704A" w:rsidRPr="00606CE6" w:rsidRDefault="00A3704A" w:rsidP="00A3704A"/>
    <w:p w14:paraId="5DB758DA" w14:textId="77777777" w:rsidR="00A3704A" w:rsidRDefault="00A3704A" w:rsidP="00250239">
      <w:pPr>
        <w:pStyle w:val="4"/>
        <w:rPr>
          <w:rFonts w:asciiTheme="minorEastAsia" w:eastAsiaTheme="minorEastAsia" w:hAnsiTheme="minorEastAsia"/>
        </w:rPr>
      </w:pPr>
      <w:r w:rsidRPr="00606CE6">
        <w:rPr>
          <w:rFonts w:asciiTheme="minorEastAsia" w:eastAsiaTheme="minorEastAsia" w:hAnsiTheme="minorEastAsia" w:hint="eastAsia"/>
        </w:rPr>
        <w:t>石綿による肺がんの過剰死亡数推定モデル</w:t>
      </w:r>
    </w:p>
    <w:p w14:paraId="5DD894C9" w14:textId="77777777" w:rsidR="00A3704A" w:rsidRPr="00606CE6" w:rsidRDefault="00A3704A" w:rsidP="00267882">
      <w:pPr>
        <w:pStyle w:val="4"/>
        <w:ind w:firstLineChars="100" w:firstLine="240"/>
        <w:rPr>
          <w:rFonts w:asciiTheme="minorEastAsia" w:eastAsiaTheme="minorEastAsia" w:hAnsiTheme="minorEastAsia"/>
        </w:rPr>
      </w:pPr>
      <w:r w:rsidRPr="008C497B">
        <w:rPr>
          <w:rFonts w:asciiTheme="minorEastAsia" w:eastAsiaTheme="minorEastAsia" w:hAnsiTheme="minorEastAsia"/>
        </w:rPr>
        <w:t>R</w:t>
      </w:r>
      <w:r w:rsidRPr="008C497B">
        <w:rPr>
          <w:rFonts w:asciiTheme="minorEastAsia" w:eastAsiaTheme="minorEastAsia" w:hAnsiTheme="minorEastAsia"/>
          <w:vertAlign w:val="subscript"/>
        </w:rPr>
        <w:t>L</w:t>
      </w:r>
      <w:r w:rsidRPr="008C497B">
        <w:rPr>
          <w:rFonts w:asciiTheme="minorEastAsia" w:eastAsiaTheme="minorEastAsia" w:hAnsiTheme="minorEastAsia"/>
        </w:rPr>
        <w:t>=R</w:t>
      </w:r>
      <w:r w:rsidRPr="008C497B">
        <w:rPr>
          <w:rFonts w:asciiTheme="minorEastAsia" w:eastAsiaTheme="minorEastAsia" w:hAnsiTheme="minorEastAsia"/>
          <w:vertAlign w:val="subscript"/>
        </w:rPr>
        <w:t>E</w:t>
      </w:r>
      <w:r w:rsidRPr="008C497B">
        <w:rPr>
          <w:rFonts w:asciiTheme="minorEastAsia" w:eastAsiaTheme="minorEastAsia" w:hAnsiTheme="minorEastAsia"/>
        </w:rPr>
        <w:t>☓</w:t>
      </w:r>
      <w:r w:rsidRPr="008C497B">
        <w:rPr>
          <w:rFonts w:asciiTheme="minorEastAsia" w:eastAsiaTheme="minorEastAsia" w:hAnsiTheme="minorEastAsia" w:hint="eastAsia"/>
        </w:rPr>
        <w:t>（１</w:t>
      </w:r>
      <w:r w:rsidRPr="008C497B">
        <w:rPr>
          <w:rFonts w:asciiTheme="minorEastAsia" w:eastAsiaTheme="minorEastAsia" w:hAnsiTheme="minorEastAsia"/>
        </w:rPr>
        <w:t>☓</w:t>
      </w:r>
      <w:r w:rsidRPr="008C497B">
        <w:rPr>
          <w:rFonts w:asciiTheme="minorEastAsia" w:eastAsiaTheme="minorEastAsia" w:hAnsiTheme="minorEastAsia" w:hint="eastAsia"/>
        </w:rPr>
        <w:t>（</w:t>
      </w:r>
      <w:r w:rsidRPr="008C497B">
        <w:rPr>
          <w:rFonts w:asciiTheme="minorEastAsia" w:eastAsiaTheme="minorEastAsia" w:hAnsiTheme="minorEastAsia"/>
        </w:rPr>
        <w:t>K</w:t>
      </w:r>
      <w:r w:rsidRPr="008C497B">
        <w:rPr>
          <w:rFonts w:asciiTheme="minorEastAsia" w:eastAsiaTheme="minorEastAsia" w:hAnsiTheme="minorEastAsia"/>
          <w:vertAlign w:val="subscript"/>
        </w:rPr>
        <w:t>L</w:t>
      </w:r>
      <w:r w:rsidRPr="008C497B">
        <w:rPr>
          <w:rFonts w:asciiTheme="minorEastAsia" w:eastAsiaTheme="minorEastAsia" w:hAnsiTheme="minorEastAsia"/>
        </w:rPr>
        <w:t>☓</w:t>
      </w:r>
      <w:r w:rsidRPr="008C497B">
        <w:rPr>
          <w:rFonts w:asciiTheme="minorEastAsia" w:eastAsiaTheme="minorEastAsia" w:hAnsiTheme="minorEastAsia" w:hint="eastAsia"/>
        </w:rPr>
        <w:t>ｆ</w:t>
      </w:r>
      <w:r w:rsidRPr="008C497B">
        <w:rPr>
          <w:rFonts w:asciiTheme="minorEastAsia" w:eastAsiaTheme="minorEastAsia" w:hAnsiTheme="minorEastAsia"/>
        </w:rPr>
        <w:t>☓</w:t>
      </w:r>
      <w:r w:rsidRPr="008C497B">
        <w:rPr>
          <w:rFonts w:asciiTheme="minorEastAsia" w:eastAsiaTheme="minorEastAsia" w:hAnsiTheme="minorEastAsia" w:hint="eastAsia"/>
        </w:rPr>
        <w:t>ｄ</w:t>
      </w:r>
      <w:r w:rsidRPr="008C497B">
        <w:rPr>
          <w:rFonts w:asciiTheme="minorEastAsia" w:eastAsiaTheme="minorEastAsia" w:hAnsiTheme="minorEastAsia" w:hint="eastAsia"/>
          <w:vertAlign w:val="subscript"/>
        </w:rPr>
        <w:t>ｔ</w:t>
      </w:r>
      <w:r w:rsidRPr="008C497B">
        <w:rPr>
          <w:rFonts w:asciiTheme="minorEastAsia" w:eastAsiaTheme="minorEastAsia" w:hAnsiTheme="minorEastAsia"/>
          <w:vertAlign w:val="subscript"/>
        </w:rPr>
        <w:t>-10</w:t>
      </w:r>
      <w:r w:rsidRPr="008C497B">
        <w:rPr>
          <w:rFonts w:asciiTheme="minorEastAsia" w:eastAsiaTheme="minorEastAsia" w:hAnsiTheme="minorEastAsia" w:hint="eastAsia"/>
        </w:rPr>
        <w:t>））</w:t>
      </w:r>
    </w:p>
    <w:p w14:paraId="58D0CAF2" w14:textId="77777777" w:rsidR="00A3704A" w:rsidRPr="00606CE6" w:rsidRDefault="00A3704A" w:rsidP="004B12EA">
      <w:pPr>
        <w:pStyle w:val="4"/>
        <w:ind w:leftChars="200" w:left="480"/>
        <w:rPr>
          <w:rFonts w:asciiTheme="minorEastAsia" w:eastAsiaTheme="minorEastAsia" w:hAnsiTheme="minorEastAsia"/>
        </w:rPr>
      </w:pPr>
      <w:r w:rsidRPr="00606CE6">
        <w:rPr>
          <w:rFonts w:asciiTheme="minorEastAsia" w:eastAsiaTheme="minorEastAsia" w:hAnsiTheme="minorEastAsia" w:hint="eastAsia"/>
        </w:rPr>
        <w:t>R</w:t>
      </w:r>
      <w:r w:rsidRPr="0029620A">
        <w:rPr>
          <w:rFonts w:asciiTheme="minorEastAsia" w:eastAsiaTheme="minorEastAsia" w:hAnsiTheme="minorEastAsia" w:hint="eastAsia"/>
          <w:vertAlign w:val="subscript"/>
        </w:rPr>
        <w:t>L</w:t>
      </w:r>
      <w:r w:rsidRPr="00606CE6">
        <w:rPr>
          <w:rFonts w:asciiTheme="minorEastAsia" w:eastAsiaTheme="minorEastAsia" w:hAnsiTheme="minorEastAsia" w:hint="eastAsia"/>
        </w:rPr>
        <w:t>：石綿ばく露がある場合の肺がん死亡率</w:t>
      </w:r>
    </w:p>
    <w:p w14:paraId="5D067D47" w14:textId="77777777" w:rsidR="00A3704A" w:rsidRDefault="00A3704A" w:rsidP="004B12EA">
      <w:pPr>
        <w:pStyle w:val="4"/>
        <w:ind w:leftChars="200" w:left="480"/>
        <w:rPr>
          <w:rFonts w:asciiTheme="minorEastAsia" w:eastAsiaTheme="minorEastAsia" w:hAnsiTheme="minorEastAsia"/>
        </w:rPr>
      </w:pPr>
      <w:r w:rsidRPr="00606CE6">
        <w:rPr>
          <w:rFonts w:asciiTheme="minorEastAsia" w:eastAsiaTheme="minorEastAsia" w:hAnsiTheme="minorEastAsia" w:hint="eastAsia"/>
        </w:rPr>
        <w:t>R</w:t>
      </w:r>
      <w:r w:rsidRPr="0029620A">
        <w:rPr>
          <w:rFonts w:asciiTheme="minorEastAsia" w:eastAsiaTheme="minorEastAsia" w:hAnsiTheme="minorEastAsia" w:hint="eastAsia"/>
          <w:vertAlign w:val="subscript"/>
        </w:rPr>
        <w:t>E</w:t>
      </w:r>
      <w:r w:rsidRPr="00606CE6">
        <w:rPr>
          <w:rFonts w:asciiTheme="minorEastAsia" w:eastAsiaTheme="minorEastAsia" w:hAnsiTheme="minorEastAsia" w:hint="eastAsia"/>
        </w:rPr>
        <w:t>：石綿ばく露がない場合に期待される肺がん死亡率</w:t>
      </w:r>
    </w:p>
    <w:p w14:paraId="16BA018B" w14:textId="77777777" w:rsidR="0004124F" w:rsidRPr="0004124F" w:rsidRDefault="0004124F" w:rsidP="0004124F">
      <w:pPr>
        <w:ind w:leftChars="200" w:left="480"/>
      </w:pPr>
      <w:r w:rsidRPr="00606CE6">
        <w:rPr>
          <w:rFonts w:asciiTheme="minorEastAsia" w:eastAsiaTheme="minorEastAsia" w:hAnsiTheme="minorEastAsia" w:hint="eastAsia"/>
        </w:rPr>
        <w:t>K</w:t>
      </w:r>
      <w:r w:rsidRPr="0029620A">
        <w:rPr>
          <w:rFonts w:asciiTheme="minorEastAsia" w:eastAsiaTheme="minorEastAsia" w:hAnsiTheme="minorEastAsia" w:hint="eastAsia"/>
          <w:vertAlign w:val="subscript"/>
        </w:rPr>
        <w:t>L</w:t>
      </w:r>
      <w:r w:rsidRPr="00606CE6">
        <w:rPr>
          <w:rFonts w:asciiTheme="minorEastAsia" w:eastAsiaTheme="minorEastAsia" w:hAnsiTheme="minorEastAsia" w:hint="eastAsia"/>
        </w:rPr>
        <w:t>：石綿の発がん性の強さの係数</w:t>
      </w:r>
      <w:r>
        <w:rPr>
          <w:rFonts w:asciiTheme="minorEastAsia" w:eastAsiaTheme="minorEastAsia" w:hAnsiTheme="minorEastAsia" w:hint="eastAsia"/>
        </w:rPr>
        <w:t>（7.746×10</w:t>
      </w:r>
      <w:r w:rsidRPr="00FE41AE">
        <w:rPr>
          <w:rFonts w:asciiTheme="minorEastAsia" w:eastAsiaTheme="minorEastAsia" w:hAnsiTheme="minorEastAsia" w:hint="eastAsia"/>
          <w:vertAlign w:val="superscript"/>
        </w:rPr>
        <w:t>-3</w:t>
      </w:r>
      <w:r>
        <w:rPr>
          <w:rFonts w:asciiTheme="minorEastAsia" w:eastAsiaTheme="minorEastAsia" w:hAnsiTheme="minorEastAsia" w:hint="eastAsia"/>
        </w:rPr>
        <w:t>）</w:t>
      </w:r>
    </w:p>
    <w:p w14:paraId="5D01050D" w14:textId="16372E16" w:rsidR="00A3704A" w:rsidRDefault="00A3704A" w:rsidP="004B12EA">
      <w:pPr>
        <w:pStyle w:val="4"/>
        <w:ind w:leftChars="200" w:left="480"/>
        <w:rPr>
          <w:rFonts w:asciiTheme="minorEastAsia" w:eastAsiaTheme="minorEastAsia" w:hAnsiTheme="minorEastAsia"/>
        </w:rPr>
      </w:pPr>
      <w:r w:rsidRPr="00606CE6">
        <w:rPr>
          <w:rFonts w:asciiTheme="minorEastAsia" w:eastAsiaTheme="minorEastAsia" w:hAnsiTheme="minorEastAsia" w:hint="eastAsia"/>
        </w:rPr>
        <w:t>ｆ：ばく露濃度（f/m</w:t>
      </w:r>
      <w:r>
        <w:rPr>
          <w:rFonts w:asciiTheme="minorEastAsia" w:eastAsiaTheme="minorEastAsia" w:hAnsiTheme="minorEastAsia"/>
        </w:rPr>
        <w:t>L</w:t>
      </w:r>
      <w:r w:rsidRPr="00606CE6">
        <w:rPr>
          <w:rFonts w:asciiTheme="minorEastAsia" w:eastAsiaTheme="minorEastAsia" w:hAnsiTheme="minorEastAsia" w:hint="eastAsia"/>
        </w:rPr>
        <w:t>）</w:t>
      </w:r>
    </w:p>
    <w:p w14:paraId="6BACBA39" w14:textId="4B5331D8" w:rsidR="0004124F" w:rsidRPr="0004124F" w:rsidRDefault="0004124F" w:rsidP="0004124F">
      <w:pPr>
        <w:ind w:leftChars="200" w:left="480"/>
      </w:pPr>
      <w:r>
        <w:rPr>
          <w:rFonts w:asciiTheme="minorEastAsia" w:eastAsiaTheme="minorEastAsia" w:hAnsiTheme="minorEastAsia" w:hint="eastAsia"/>
        </w:rPr>
        <w:t>ｄ</w:t>
      </w:r>
      <w:r w:rsidRPr="004B12EA">
        <w:rPr>
          <w:rFonts w:asciiTheme="minorEastAsia" w:eastAsiaTheme="minorEastAsia" w:hAnsiTheme="minorEastAsia" w:hint="eastAsia"/>
          <w:vertAlign w:val="subscript"/>
        </w:rPr>
        <w:t>t-10</w:t>
      </w:r>
      <w:r>
        <w:rPr>
          <w:rFonts w:asciiTheme="minorEastAsia" w:eastAsiaTheme="minorEastAsia" w:hAnsiTheme="minorEastAsia" w:hint="eastAsia"/>
        </w:rPr>
        <w:t>：t≦10のとき0、t≧11のとき</w:t>
      </w:r>
      <w:r w:rsidR="00113645">
        <w:rPr>
          <w:rFonts w:asciiTheme="minorEastAsia" w:eastAsiaTheme="minorEastAsia" w:hAnsiTheme="minorEastAsia" w:hint="eastAsia"/>
        </w:rPr>
        <w:t>ｄ</w:t>
      </w:r>
    </w:p>
    <w:p w14:paraId="55175A5C" w14:textId="77777777" w:rsidR="004B12EA" w:rsidRDefault="00A3704A" w:rsidP="0004124F">
      <w:pPr>
        <w:pStyle w:val="4"/>
        <w:ind w:leftChars="350" w:left="840"/>
        <w:rPr>
          <w:rFonts w:asciiTheme="minorEastAsia" w:eastAsiaTheme="minorEastAsia" w:hAnsiTheme="minorEastAsia"/>
        </w:rPr>
      </w:pPr>
      <w:r w:rsidRPr="00606CE6">
        <w:rPr>
          <w:rFonts w:asciiTheme="minorEastAsia" w:eastAsiaTheme="minorEastAsia" w:hAnsiTheme="minorEastAsia" w:hint="eastAsia"/>
        </w:rPr>
        <w:t>ｄ：ばく露年数</w:t>
      </w:r>
    </w:p>
    <w:p w14:paraId="26592BAE" w14:textId="4B738974" w:rsidR="00A3704A" w:rsidRDefault="00A3704A" w:rsidP="0004124F">
      <w:pPr>
        <w:pStyle w:val="4"/>
        <w:ind w:leftChars="350" w:left="840"/>
        <w:rPr>
          <w:rFonts w:asciiTheme="minorEastAsia" w:eastAsiaTheme="minorEastAsia" w:hAnsiTheme="minorEastAsia"/>
        </w:rPr>
      </w:pPr>
      <w:r w:rsidRPr="00606CE6">
        <w:rPr>
          <w:rFonts w:asciiTheme="minorEastAsia" w:eastAsiaTheme="minorEastAsia" w:hAnsiTheme="minorEastAsia" w:hint="eastAsia"/>
        </w:rPr>
        <w:t>ｔ：石綿の初回ばく露からの経過年数</w:t>
      </w:r>
    </w:p>
    <w:p w14:paraId="24260F61" w14:textId="320D2BF1" w:rsidR="004B12EA" w:rsidRPr="004B12EA" w:rsidRDefault="004B12EA" w:rsidP="004B12EA">
      <w:pPr>
        <w:ind w:leftChars="200" w:left="480"/>
      </w:pPr>
    </w:p>
    <w:p w14:paraId="56DA8CFF" w14:textId="77777777" w:rsidR="00A3704A" w:rsidRDefault="00A3704A" w:rsidP="00A3704A"/>
    <w:p w14:paraId="195FECC7" w14:textId="77777777" w:rsidR="00A3704A" w:rsidRDefault="00A3704A" w:rsidP="00A3704A">
      <w:r w:rsidRPr="00606CE6">
        <w:rPr>
          <w:rFonts w:hint="eastAsia"/>
        </w:rPr>
        <w:t>石綿による中皮腫の死亡数推定モデル</w:t>
      </w:r>
    </w:p>
    <w:p w14:paraId="100B557A" w14:textId="538F860B" w:rsidR="00A3704A" w:rsidRDefault="00A3704A" w:rsidP="00267882">
      <w:pPr>
        <w:ind w:firstLineChars="100" w:firstLine="240"/>
      </w:pPr>
      <w:r>
        <w:rPr>
          <w:rFonts w:hint="eastAsia"/>
        </w:rPr>
        <w:t>ｔ≧</w:t>
      </w:r>
      <w:r>
        <w:t>10+</w:t>
      </w:r>
      <w:r>
        <w:rPr>
          <w:rFonts w:hint="eastAsia"/>
        </w:rPr>
        <w:t xml:space="preserve">ｄの場合　</w:t>
      </w:r>
      <w:r>
        <w:t>AR</w:t>
      </w:r>
      <w:r w:rsidRPr="0029620A">
        <w:rPr>
          <w:vertAlign w:val="subscript"/>
        </w:rPr>
        <w:t>M</w:t>
      </w:r>
      <w:r>
        <w:t>=</w:t>
      </w:r>
      <w:r>
        <w:rPr>
          <w:rFonts w:hint="eastAsia"/>
        </w:rPr>
        <w:t>ｆ</w:t>
      </w:r>
      <w:r>
        <w:rPr>
          <w:rFonts w:ascii="Segoe UI Symbol" w:hAnsi="Segoe UI Symbol" w:cs="Segoe UI Symbol"/>
        </w:rPr>
        <w:t>☓</w:t>
      </w:r>
      <w:r>
        <w:t>K</w:t>
      </w:r>
      <w:r w:rsidRPr="0029620A">
        <w:rPr>
          <w:vertAlign w:val="subscript"/>
        </w:rPr>
        <w:t>M</w:t>
      </w:r>
      <w:r>
        <w:rPr>
          <w:rFonts w:ascii="Segoe UI Symbol" w:hAnsi="Segoe UI Symbol" w:cs="Segoe UI Symbol"/>
        </w:rPr>
        <w:t>☓</w:t>
      </w:r>
      <w:r>
        <w:t>((t-10)</w:t>
      </w:r>
      <w:r w:rsidRPr="00F37E63">
        <w:rPr>
          <w:vertAlign w:val="superscript"/>
        </w:rPr>
        <w:t>3</w:t>
      </w:r>
      <w:r>
        <w:t>-(t-10-d)</w:t>
      </w:r>
      <w:r w:rsidRPr="00F37E63">
        <w:rPr>
          <w:vertAlign w:val="superscript"/>
        </w:rPr>
        <w:t>3</w:t>
      </w:r>
      <w:r>
        <w:t>)</w:t>
      </w:r>
    </w:p>
    <w:p w14:paraId="1DDAF23A" w14:textId="44164417" w:rsidR="00A3704A" w:rsidRDefault="00A3704A" w:rsidP="00267882">
      <w:pPr>
        <w:ind w:firstLineChars="100" w:firstLine="240"/>
      </w:pPr>
      <w:r>
        <w:t>10+d&gt;t</w:t>
      </w:r>
      <w:r>
        <w:rPr>
          <w:rFonts w:hint="eastAsia"/>
        </w:rPr>
        <w:t>≧</w:t>
      </w:r>
      <w:r>
        <w:t>10</w:t>
      </w:r>
      <w:r>
        <w:rPr>
          <w:rFonts w:hint="eastAsia"/>
        </w:rPr>
        <w:t xml:space="preserve">の場合　</w:t>
      </w:r>
      <w:r>
        <w:t>AR</w:t>
      </w:r>
      <w:r w:rsidRPr="0029620A">
        <w:rPr>
          <w:vertAlign w:val="subscript"/>
        </w:rPr>
        <w:t>M</w:t>
      </w:r>
      <w:r>
        <w:t>=f</w:t>
      </w:r>
      <w:r>
        <w:rPr>
          <w:rFonts w:ascii="Segoe UI Symbol" w:hAnsi="Segoe UI Symbol" w:cs="Segoe UI Symbol"/>
        </w:rPr>
        <w:t>☓</w:t>
      </w:r>
      <w:r>
        <w:t>K</w:t>
      </w:r>
      <w:r w:rsidRPr="00F37E63">
        <w:rPr>
          <w:vertAlign w:val="subscript"/>
        </w:rPr>
        <w:t>M</w:t>
      </w:r>
      <w:r>
        <w:rPr>
          <w:rFonts w:ascii="Segoe UI Symbol" w:hAnsi="Segoe UI Symbol" w:cs="Segoe UI Symbol"/>
        </w:rPr>
        <w:t>☓</w:t>
      </w:r>
      <w:r>
        <w:t>(t-10)</w:t>
      </w:r>
      <w:r w:rsidRPr="00F37E63">
        <w:rPr>
          <w:vertAlign w:val="superscript"/>
        </w:rPr>
        <w:t>3</w:t>
      </w:r>
    </w:p>
    <w:p w14:paraId="738B6ACB" w14:textId="77777777" w:rsidR="00A3704A" w:rsidRDefault="00A3704A" w:rsidP="00267882">
      <w:pPr>
        <w:ind w:firstLineChars="100" w:firstLine="240"/>
      </w:pPr>
      <w:r>
        <w:rPr>
          <w:rFonts w:hint="eastAsia"/>
        </w:rPr>
        <w:t>10&gt;tの場合　AR</w:t>
      </w:r>
      <w:r w:rsidRPr="0029620A">
        <w:rPr>
          <w:rFonts w:hint="eastAsia"/>
          <w:vertAlign w:val="subscript"/>
        </w:rPr>
        <w:t>M</w:t>
      </w:r>
      <w:r>
        <w:rPr>
          <w:rFonts w:hint="eastAsia"/>
        </w:rPr>
        <w:t>=0</w:t>
      </w:r>
    </w:p>
    <w:p w14:paraId="468CD1C6" w14:textId="77777777" w:rsidR="00A3704A" w:rsidRDefault="00A3704A" w:rsidP="00267882">
      <w:pPr>
        <w:ind w:leftChars="175" w:left="420" w:firstLineChars="2" w:firstLine="5"/>
      </w:pPr>
      <w:r>
        <w:rPr>
          <w:rFonts w:hint="eastAsia"/>
        </w:rPr>
        <w:t>AR</w:t>
      </w:r>
      <w:r w:rsidRPr="0029620A">
        <w:rPr>
          <w:rFonts w:hint="eastAsia"/>
          <w:vertAlign w:val="subscript"/>
        </w:rPr>
        <w:t>M</w:t>
      </w:r>
      <w:r>
        <w:rPr>
          <w:rFonts w:hint="eastAsia"/>
        </w:rPr>
        <w:t>：中皮腫による死亡率</w:t>
      </w:r>
    </w:p>
    <w:p w14:paraId="422C727C" w14:textId="7E548778" w:rsidR="00B265B3" w:rsidRDefault="00B265B3" w:rsidP="00267882">
      <w:pPr>
        <w:ind w:leftChars="175" w:left="420" w:firstLineChars="2" w:firstLine="5"/>
      </w:pPr>
      <w:r>
        <w:rPr>
          <w:rFonts w:hint="eastAsia"/>
        </w:rPr>
        <w:t>K</w:t>
      </w:r>
      <w:r w:rsidRPr="0029620A">
        <w:rPr>
          <w:rFonts w:hint="eastAsia"/>
          <w:vertAlign w:val="subscript"/>
        </w:rPr>
        <w:t>M</w:t>
      </w:r>
      <w:r>
        <w:rPr>
          <w:rFonts w:hint="eastAsia"/>
        </w:rPr>
        <w:t>：石綿の発がん性の強さの係数（7.746×10</w:t>
      </w:r>
      <w:r w:rsidRPr="00B265B3">
        <w:rPr>
          <w:rFonts w:hint="eastAsia"/>
          <w:vertAlign w:val="superscript"/>
        </w:rPr>
        <w:t>-9</w:t>
      </w:r>
      <w:r>
        <w:rPr>
          <w:rFonts w:hint="eastAsia"/>
        </w:rPr>
        <w:t>）</w:t>
      </w:r>
    </w:p>
    <w:p w14:paraId="235885A7" w14:textId="253EF602" w:rsidR="00A3704A" w:rsidRDefault="00A3704A" w:rsidP="00267882">
      <w:pPr>
        <w:ind w:leftChars="175" w:left="420" w:firstLineChars="2" w:firstLine="5"/>
      </w:pPr>
      <w:r>
        <w:rPr>
          <w:rFonts w:hint="eastAsia"/>
        </w:rPr>
        <w:t>ｆ：ばく露濃度（f/m</w:t>
      </w:r>
      <w:r>
        <w:t>L</w:t>
      </w:r>
      <w:r>
        <w:rPr>
          <w:rFonts w:hint="eastAsia"/>
        </w:rPr>
        <w:t>）</w:t>
      </w:r>
    </w:p>
    <w:p w14:paraId="160C20A7" w14:textId="77777777" w:rsidR="00A3704A" w:rsidRDefault="00A3704A" w:rsidP="00267882">
      <w:pPr>
        <w:ind w:leftChars="175" w:left="420" w:firstLineChars="2" w:firstLine="5"/>
      </w:pPr>
      <w:r>
        <w:rPr>
          <w:rFonts w:hint="eastAsia"/>
        </w:rPr>
        <w:t>ｄ：ばく露年数</w:t>
      </w:r>
    </w:p>
    <w:p w14:paraId="6A4D56FF" w14:textId="77777777" w:rsidR="00A3704A" w:rsidRDefault="00A3704A" w:rsidP="00267882">
      <w:pPr>
        <w:ind w:leftChars="175" w:left="420" w:firstLineChars="2" w:firstLine="5"/>
      </w:pPr>
      <w:r>
        <w:rPr>
          <w:rFonts w:hint="eastAsia"/>
        </w:rPr>
        <w:t>ｔ：石綿の初回ばく露からの経過年数</w:t>
      </w:r>
    </w:p>
    <w:p w14:paraId="340F548C" w14:textId="7874E533" w:rsidR="00A3704A" w:rsidRDefault="00A3704A" w:rsidP="00267882">
      <w:pPr>
        <w:ind w:leftChars="175" w:left="420" w:firstLineChars="2" w:firstLine="5"/>
      </w:pPr>
    </w:p>
    <w:p w14:paraId="4B2B4584" w14:textId="77777777" w:rsidR="00A3704A" w:rsidRDefault="00A3704A" w:rsidP="00A3704A"/>
    <w:p w14:paraId="5616BDCE" w14:textId="3789D56E" w:rsidR="00A3704A" w:rsidRDefault="00A3704A" w:rsidP="00A3704A">
      <w:r>
        <w:rPr>
          <w:rFonts w:hint="eastAsia"/>
        </w:rPr>
        <w:t xml:space="preserve">　肺がん死亡者数の推定値は石綿ばく露量（ばく露濃度×ばく露年数）に比例する。一方、中皮腫死亡者数の推定値は、石綿ばく露量だけでなく経過年数が影響を及ぼす。肺がんでは、石綿ばく露年数の大乗がおおむね直線的に影響するが、中皮腫は初期ばく露からの経過年数の</w:t>
      </w:r>
      <w:r w:rsidR="003908B8">
        <w:rPr>
          <w:rFonts w:hint="eastAsia"/>
        </w:rPr>
        <w:t>３</w:t>
      </w:r>
      <w:r>
        <w:rPr>
          <w:rFonts w:hint="eastAsia"/>
        </w:rPr>
        <w:t>乗におおむね比例する。すなわち、初期ばく露した年齢が若いほど、大きく影響する。</w:t>
      </w:r>
    </w:p>
    <w:p w14:paraId="417C7468" w14:textId="63566DBC" w:rsidR="00A3704A" w:rsidRDefault="00A3704A" w:rsidP="00A3704A">
      <w:pPr>
        <w:ind w:firstLineChars="100" w:firstLine="240"/>
      </w:pPr>
      <w:r>
        <w:rPr>
          <w:rFonts w:hint="eastAsia"/>
        </w:rPr>
        <w:t>例えば、同じ60才時点で死亡者数の比を推定することとする。石綿ばく露年数をそれぞれ</w:t>
      </w:r>
      <w:r w:rsidR="009643A8">
        <w:rPr>
          <w:rFonts w:hint="eastAsia"/>
        </w:rPr>
        <w:t>５</w:t>
      </w:r>
      <w:r>
        <w:rPr>
          <w:rFonts w:hint="eastAsia"/>
        </w:rPr>
        <w:t>年間とし、初めてばく露した年齢が20才と30才とするケースでは、肺がんではさほどの差はないが、中皮腫では20才からばく露したケースのほうが約</w:t>
      </w:r>
      <w:r>
        <w:t>2.5</w:t>
      </w:r>
      <w:r>
        <w:rPr>
          <w:rFonts w:hint="eastAsia"/>
        </w:rPr>
        <w:t>倍多いという差が生じる。</w:t>
      </w:r>
      <w:r w:rsidR="00B265B3">
        <w:rPr>
          <w:rFonts w:hint="eastAsia"/>
        </w:rPr>
        <w:t>（図1.</w:t>
      </w:r>
      <w:r w:rsidR="00177DAB">
        <w:rPr>
          <w:rFonts w:hint="eastAsia"/>
        </w:rPr>
        <w:t>5</w:t>
      </w:r>
      <w:r w:rsidR="00B265B3">
        <w:rPr>
          <w:rFonts w:hint="eastAsia"/>
        </w:rPr>
        <w:t>参照。）</w:t>
      </w:r>
      <w:r>
        <w:rPr>
          <w:rFonts w:hint="eastAsia"/>
        </w:rPr>
        <w:t>これらの疾病の発症を抑制するためには、ばく露する石綿濃度の</w:t>
      </w:r>
      <w:r>
        <w:rPr>
          <w:rFonts w:hint="eastAsia"/>
        </w:rPr>
        <w:lastRenderedPageBreak/>
        <w:t>低減だけでなく、若年齢における初期ばく露を防止することも極めて大切な対策方法であることがわかる。</w:t>
      </w:r>
    </w:p>
    <w:p w14:paraId="5E8A9B30" w14:textId="3DCDB933" w:rsidR="00A3704A" w:rsidRDefault="00A3704A" w:rsidP="00A3704A">
      <w:pPr>
        <w:pStyle w:val="4"/>
        <w:rPr>
          <w:rFonts w:asciiTheme="minorEastAsia" w:eastAsiaTheme="minorEastAsia" w:hAnsiTheme="minorEastAsia"/>
        </w:rPr>
      </w:pPr>
      <w:r>
        <w:rPr>
          <w:rFonts w:asciiTheme="minorEastAsia" w:eastAsiaTheme="minorEastAsia" w:hAnsiTheme="minorEastAsia" w:hint="eastAsia"/>
        </w:rPr>
        <w:t xml:space="preserve">　このモデルからリスクを推定するためには、ばく露濃度とばく露期間だけでなく、ばく露開始年齢の情報が必要であり、ばく露後の各年齢の推定死亡リスクを積算しなければならなない。</w:t>
      </w:r>
      <w:r w:rsidRPr="00BF7974">
        <w:rPr>
          <w:rFonts w:asciiTheme="minorEastAsia" w:eastAsiaTheme="minorEastAsia" w:hAnsiTheme="minorEastAsia" w:hint="eastAsia"/>
        </w:rPr>
        <w:t>ＷＨＯ(喫煙の有無の差異)、ＥＰＡ(生涯ばく露)、日本産業衛生学会(職業ばく露)による各組織やHughes氏（学童の学校でのばく露）は、</w:t>
      </w:r>
      <w:r>
        <w:rPr>
          <w:rFonts w:asciiTheme="minorEastAsia" w:eastAsiaTheme="minorEastAsia" w:hAnsiTheme="minorEastAsia" w:hint="eastAsia"/>
        </w:rPr>
        <w:t>ばく露のシナリオによって条件を想定した上で、</w:t>
      </w:r>
      <w:r w:rsidRPr="00BF7974">
        <w:rPr>
          <w:rFonts w:asciiTheme="minorEastAsia" w:eastAsiaTheme="minorEastAsia" w:hAnsiTheme="minorEastAsia" w:hint="eastAsia"/>
        </w:rPr>
        <w:t>過去の疫学調査などによる知見に基づき、石綿繊維によるばく露量と肺がんまたは中皮腫の発生頻度の関係についてモデル化を図っている。</w:t>
      </w:r>
      <w:r>
        <w:rPr>
          <w:rFonts w:asciiTheme="minorEastAsia" w:eastAsiaTheme="minorEastAsia" w:hAnsiTheme="minorEastAsia" w:hint="eastAsia"/>
        </w:rPr>
        <w:t>（</w:t>
      </w:r>
      <w:r w:rsidRPr="00536E27">
        <w:rPr>
          <w:rFonts w:asciiTheme="minorEastAsia" w:eastAsiaTheme="minorEastAsia" w:hAnsiTheme="minorEastAsia" w:hint="eastAsia"/>
        </w:rPr>
        <w:t>巻末資料</w:t>
      </w:r>
      <w:r w:rsidR="002874DB" w:rsidRPr="00536E27">
        <w:rPr>
          <w:rFonts w:asciiTheme="minorEastAsia" w:eastAsiaTheme="minorEastAsia" w:hAnsiTheme="minorEastAsia" w:hint="eastAsia"/>
        </w:rPr>
        <w:t>１</w:t>
      </w:r>
      <w:r w:rsidR="00536E27" w:rsidRPr="00536E27">
        <w:rPr>
          <w:rFonts w:asciiTheme="minorEastAsia" w:eastAsiaTheme="minorEastAsia" w:hAnsiTheme="minorEastAsia" w:hint="eastAsia"/>
        </w:rPr>
        <w:t>４</w:t>
      </w:r>
      <w:r w:rsidRPr="00F152F6">
        <w:rPr>
          <w:rFonts w:asciiTheme="minorEastAsia" w:eastAsiaTheme="minorEastAsia" w:hAnsiTheme="minorEastAsia" w:hint="eastAsia"/>
        </w:rPr>
        <w:t>参照</w:t>
      </w:r>
      <w:r>
        <w:rPr>
          <w:rFonts w:asciiTheme="minorEastAsia" w:eastAsiaTheme="minorEastAsia" w:hAnsiTheme="minorEastAsia" w:hint="eastAsia"/>
        </w:rPr>
        <w:t>）</w:t>
      </w:r>
    </w:p>
    <w:p w14:paraId="06705F60" w14:textId="77777777" w:rsidR="00A3704A" w:rsidRDefault="00A3704A" w:rsidP="00A3704A"/>
    <w:p w14:paraId="21CF7A1B" w14:textId="317EF031" w:rsidR="00B265B3" w:rsidRDefault="00B265B3" w:rsidP="00A3704A">
      <w:r>
        <w:rPr>
          <w:noProof/>
        </w:rPr>
        <w:drawing>
          <wp:inline distT="0" distB="0" distL="0" distR="0" wp14:anchorId="391FB1F2" wp14:editId="470302D0">
            <wp:extent cx="5871533" cy="4162567"/>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7145" cy="4166546"/>
                    </a:xfrm>
                    <a:prstGeom prst="rect">
                      <a:avLst/>
                    </a:prstGeom>
                    <a:noFill/>
                    <a:ln>
                      <a:noFill/>
                    </a:ln>
                  </pic:spPr>
                </pic:pic>
              </a:graphicData>
            </a:graphic>
          </wp:inline>
        </w:drawing>
      </w:r>
    </w:p>
    <w:p w14:paraId="53DAB3B1" w14:textId="5F4ADBF8" w:rsidR="00B265B3" w:rsidRDefault="00B265B3" w:rsidP="00477BA3">
      <w:pPr>
        <w:pStyle w:val="afa"/>
      </w:pPr>
      <w:r>
        <w:rPr>
          <w:rFonts w:hint="eastAsia"/>
        </w:rPr>
        <w:t>図1.</w:t>
      </w:r>
      <w:r w:rsidR="00177DAB">
        <w:rPr>
          <w:rFonts w:hint="eastAsia"/>
        </w:rPr>
        <w:t>5</w:t>
      </w:r>
      <w:r>
        <w:rPr>
          <w:rFonts w:hint="eastAsia"/>
        </w:rPr>
        <w:t xml:space="preserve">　石綿ばく露開始年齢の違いによる中皮腫による死亡者数（積算値）</w:t>
      </w:r>
    </w:p>
    <w:p w14:paraId="5E5ED731" w14:textId="77777777" w:rsidR="00B265B3" w:rsidRDefault="00B265B3" w:rsidP="00A3704A"/>
    <w:p w14:paraId="4E8DCDCE" w14:textId="77777777" w:rsidR="00B265B3" w:rsidRPr="00B265B3" w:rsidRDefault="00B265B3" w:rsidP="00A3704A"/>
    <w:p w14:paraId="20079EAC" w14:textId="77777777" w:rsidR="00A3704A" w:rsidRDefault="00A3704A" w:rsidP="00A3704A">
      <w:pPr>
        <w:pStyle w:val="3"/>
      </w:pPr>
      <w:r>
        <w:rPr>
          <w:rFonts w:hint="eastAsia"/>
        </w:rPr>
        <w:t>（２）</w:t>
      </w:r>
      <w:r w:rsidRPr="00872893">
        <w:rPr>
          <w:rFonts w:hint="eastAsia"/>
        </w:rPr>
        <w:t>建築物調査の優先順位の検討</w:t>
      </w:r>
    </w:p>
    <w:p w14:paraId="5F5EFA2F" w14:textId="77777777" w:rsidR="00A3704A" w:rsidRDefault="00A3704A" w:rsidP="00A3704A">
      <w:r>
        <w:rPr>
          <w:rFonts w:hint="eastAsia"/>
        </w:rPr>
        <w:t xml:space="preserve">　以上のように、同じ環境にいても、生涯における石綿に起因する疾病による死亡確率は年齢によって異なる。建築物の用途ごとの発症度合いを指標化し、発生しやすい用途の建築物から調査や対策を実施する優先度合いを判断することができると調査するうえで有益である。しかし現実的には、建築物の利用者の年齢層は様々であることから、年齢層ごとの滞在時間など様々なデータや建築物ごとの使用されている石綿含有建材の種類、劣化度などに起因する建築物内のばく露の原因となる気中石綿濃度を元に算出することが必要である。すなわち、個別建築物毎の評価となるため、単純な指標とすることは困難である。</w:t>
      </w:r>
    </w:p>
    <w:p w14:paraId="59B0C4C6" w14:textId="77777777" w:rsidR="00A3704A" w:rsidRDefault="00A3704A" w:rsidP="00A3704A">
      <w:r>
        <w:rPr>
          <w:rFonts w:hint="eastAsia"/>
        </w:rPr>
        <w:t xml:space="preserve">　用途ごとの優先度区分は上述のように難しいが、そのほかの方法による序列化の手法を</w:t>
      </w:r>
      <w:r>
        <w:rPr>
          <w:rFonts w:hint="eastAsia"/>
        </w:rPr>
        <w:lastRenderedPageBreak/>
        <w:t>以下に示す。</w:t>
      </w:r>
    </w:p>
    <w:p w14:paraId="6D79C8C0" w14:textId="77777777" w:rsidR="00A3704A" w:rsidRDefault="00A3704A" w:rsidP="00A3704A">
      <w:pPr>
        <w:ind w:firstLineChars="100" w:firstLine="240"/>
      </w:pPr>
      <w:r>
        <w:rPr>
          <w:rFonts w:hint="eastAsia"/>
        </w:rPr>
        <w:t>まず、劣化状況によってばく露する石綿濃度は変化するが、同時期の施工材料は同様に劣化が進むとすれば、施工年からの経過年数や施工された材料に含まれる石綿の種類や含有濃度の差異によって、飛散に寄与する石綿量が変化するという考え方がある。</w:t>
      </w:r>
    </w:p>
    <w:p w14:paraId="7417725F" w14:textId="77777777" w:rsidR="00A3704A" w:rsidRDefault="00A3704A" w:rsidP="00A3704A">
      <w:r>
        <w:rPr>
          <w:rFonts w:hint="eastAsia"/>
        </w:rPr>
        <w:t xml:space="preserve">　次に、初期ばく露からの経過年数が長いほど中皮腫の発症リスクを高めることから、若年層の利用が多い建築物は早期の調査や対策が必要となるという考え方もある。</w:t>
      </w:r>
    </w:p>
    <w:p w14:paraId="428B93D5" w14:textId="5A2E8116" w:rsidR="00A3704A" w:rsidRDefault="00A3704A" w:rsidP="00A3704A">
      <w:pPr>
        <w:ind w:firstLineChars="100" w:firstLine="240"/>
      </w:pPr>
      <w:r>
        <w:rPr>
          <w:rFonts w:hint="eastAsia"/>
        </w:rPr>
        <w:t>さらに、建築物は様々な利用用途で使用されているが、震災などの大規模な災害が発生した際に避難場所やライフラインとなる施設群の事業持続計画（ＢＣＰ：</w:t>
      </w:r>
      <w:hyperlink r:id="rId21" w:tooltip="Business Continuity Planの意味" w:history="1">
        <w:r w:rsidRPr="000964CB">
          <w:rPr>
            <w:rStyle w:val="a8"/>
            <w:rFonts w:hint="eastAsia"/>
            <w:color w:val="auto"/>
            <w:sz w:val="22"/>
            <w:szCs w:val="22"/>
            <w:u w:val="none"/>
          </w:rPr>
          <w:t>Business Continuity Plan</w:t>
        </w:r>
      </w:hyperlink>
      <w:r>
        <w:rPr>
          <w:rFonts w:hint="eastAsia"/>
        </w:rPr>
        <w:t>）の観点は重要であり、これらの施設となる公共施設等は不測の災害に対する備えとして早期に調査し</w:t>
      </w:r>
      <w:r w:rsidR="002874DB">
        <w:rPr>
          <w:rFonts w:hint="eastAsia"/>
        </w:rPr>
        <w:t>、</w:t>
      </w:r>
      <w:r>
        <w:rPr>
          <w:rFonts w:hint="eastAsia"/>
        </w:rPr>
        <w:t>必要な対策を講じるという必要性を思慮することもある。</w:t>
      </w:r>
    </w:p>
    <w:p w14:paraId="7FB32CD0" w14:textId="77777777" w:rsidR="00A3704A" w:rsidRDefault="00A3704A" w:rsidP="00A3704A">
      <w:pPr>
        <w:ind w:firstLineChars="100" w:firstLine="240"/>
      </w:pPr>
      <w:r>
        <w:rPr>
          <w:rFonts w:hint="eastAsia"/>
        </w:rPr>
        <w:t>以上の考え方は、複数の建物を調査する必要性が発生したときの、その調査の優先度を定める必要が発生した際の順位づけを検討する際の1つの判断材料となる。</w:t>
      </w:r>
    </w:p>
    <w:p w14:paraId="17CB30FC" w14:textId="77777777" w:rsidR="00A3704A" w:rsidRDefault="00A3704A" w:rsidP="00A3704A">
      <w:pPr>
        <w:pStyle w:val="aff4"/>
        <w:numPr>
          <w:ilvl w:val="0"/>
          <w:numId w:val="44"/>
        </w:numPr>
        <w:suppressLineNumbers/>
        <w:ind w:leftChars="0"/>
      </w:pPr>
      <w:r>
        <w:rPr>
          <w:rFonts w:hint="eastAsia"/>
        </w:rPr>
        <w:t>建築物竣工年からの判断方法（吹付け石綿の含有量の多寡）</w:t>
      </w:r>
    </w:p>
    <w:p w14:paraId="6922EC1E" w14:textId="77777777" w:rsidR="00A3704A" w:rsidRDefault="00A3704A" w:rsidP="00A3704A">
      <w:pPr>
        <w:pStyle w:val="aff4"/>
        <w:suppressLineNumbers/>
        <w:ind w:leftChars="0" w:left="360"/>
      </w:pPr>
      <w:r>
        <w:rPr>
          <w:rFonts w:hint="eastAsia"/>
        </w:rPr>
        <w:t>Ａ：</w:t>
      </w:r>
      <w:r w:rsidRPr="00872893">
        <w:rPr>
          <w:rFonts w:hint="eastAsia"/>
        </w:rPr>
        <w:t>1975（昭和50）年以前の建築物</w:t>
      </w:r>
    </w:p>
    <w:p w14:paraId="7BC91A0E" w14:textId="77777777" w:rsidR="00A3704A" w:rsidRDefault="00A3704A" w:rsidP="00A3704A">
      <w:pPr>
        <w:pStyle w:val="aff4"/>
        <w:suppressLineNumbers/>
        <w:ind w:leftChars="0" w:left="360"/>
      </w:pPr>
      <w:r>
        <w:rPr>
          <w:rFonts w:hint="eastAsia"/>
        </w:rPr>
        <w:t>Ｂ：</w:t>
      </w:r>
      <w:r w:rsidRPr="00872893">
        <w:rPr>
          <w:rFonts w:hint="eastAsia"/>
        </w:rPr>
        <w:t>1975（昭和50）～1980（昭和55）年</w:t>
      </w:r>
      <w:r>
        <w:rPr>
          <w:rFonts w:hint="eastAsia"/>
        </w:rPr>
        <w:t>の建築物</w:t>
      </w:r>
    </w:p>
    <w:p w14:paraId="6CF97F26" w14:textId="77777777" w:rsidR="00A3704A" w:rsidRDefault="00A3704A" w:rsidP="00A3704A">
      <w:pPr>
        <w:pStyle w:val="aff4"/>
        <w:suppressLineNumbers/>
        <w:ind w:leftChars="0" w:left="360"/>
      </w:pPr>
      <w:r>
        <w:rPr>
          <w:rFonts w:hint="eastAsia"/>
        </w:rPr>
        <w:t>Ｃ：</w:t>
      </w:r>
      <w:r w:rsidRPr="00872893">
        <w:rPr>
          <w:rFonts w:hint="eastAsia"/>
        </w:rPr>
        <w:t>1980（昭和55）年以降に建築された建築物</w:t>
      </w:r>
    </w:p>
    <w:p w14:paraId="3A8FBC95" w14:textId="77777777" w:rsidR="00A3704A" w:rsidRDefault="00A3704A" w:rsidP="00A3704A">
      <w:pPr>
        <w:pStyle w:val="aff4"/>
        <w:numPr>
          <w:ilvl w:val="0"/>
          <w:numId w:val="44"/>
        </w:numPr>
        <w:suppressLineNumbers/>
        <w:ind w:leftChars="0"/>
      </w:pPr>
      <w:r>
        <w:rPr>
          <w:rFonts w:hint="eastAsia"/>
        </w:rPr>
        <w:t>建物利用者年齢からの判断方法</w:t>
      </w:r>
    </w:p>
    <w:p w14:paraId="374269A2" w14:textId="77777777" w:rsidR="00A3704A" w:rsidRDefault="00A3704A" w:rsidP="00A3704A">
      <w:pPr>
        <w:pStyle w:val="aff4"/>
        <w:suppressLineNumbers/>
        <w:ind w:leftChars="0" w:left="360"/>
      </w:pPr>
      <w:r>
        <w:rPr>
          <w:rFonts w:hint="eastAsia"/>
        </w:rPr>
        <w:t>Ａ：子供が長く滞在する建築物</w:t>
      </w:r>
    </w:p>
    <w:p w14:paraId="09DB4CF6" w14:textId="77777777" w:rsidR="00A3704A" w:rsidRDefault="00A3704A" w:rsidP="00A3704A">
      <w:pPr>
        <w:pStyle w:val="aff4"/>
        <w:suppressLineNumbers/>
        <w:ind w:leftChars="0" w:left="360"/>
      </w:pPr>
      <w:r>
        <w:rPr>
          <w:rFonts w:hint="eastAsia"/>
        </w:rPr>
        <w:t>Ｂ：それ以外の建築物</w:t>
      </w:r>
    </w:p>
    <w:p w14:paraId="3D243C6E" w14:textId="77777777" w:rsidR="00A3704A" w:rsidRDefault="00A3704A" w:rsidP="00A3704A">
      <w:pPr>
        <w:pStyle w:val="aff4"/>
        <w:numPr>
          <w:ilvl w:val="0"/>
          <w:numId w:val="44"/>
        </w:numPr>
        <w:suppressLineNumbers/>
        <w:ind w:leftChars="0"/>
      </w:pPr>
      <w:r>
        <w:rPr>
          <w:rFonts w:hint="eastAsia"/>
        </w:rPr>
        <w:t>災害時の事業持続計画からの判断方法</w:t>
      </w:r>
    </w:p>
    <w:p w14:paraId="322F113E" w14:textId="77777777" w:rsidR="00A3704A" w:rsidRDefault="00A3704A" w:rsidP="00A3704A">
      <w:pPr>
        <w:pStyle w:val="aff4"/>
        <w:suppressLineNumbers/>
        <w:ind w:leftChars="0" w:left="360"/>
      </w:pPr>
      <w:r>
        <w:rPr>
          <w:rFonts w:hint="eastAsia"/>
        </w:rPr>
        <w:t>Ａ：事業持続計画から重要と判断される建築物</w:t>
      </w:r>
    </w:p>
    <w:p w14:paraId="52B543BA" w14:textId="77777777" w:rsidR="00A3704A" w:rsidRDefault="00A3704A" w:rsidP="00A3704A">
      <w:pPr>
        <w:pStyle w:val="aff4"/>
        <w:suppressLineNumbers/>
        <w:ind w:leftChars="0" w:left="360"/>
      </w:pPr>
      <w:r>
        <w:rPr>
          <w:rFonts w:hint="eastAsia"/>
        </w:rPr>
        <w:t>Ｂ：それ以外の建築物</w:t>
      </w:r>
    </w:p>
    <w:p w14:paraId="4296CFCB" w14:textId="77777777" w:rsidR="00A3704A" w:rsidRDefault="00A3704A" w:rsidP="00A3704A">
      <w:pPr>
        <w:suppressLineNumbers/>
      </w:pPr>
    </w:p>
    <w:p w14:paraId="7B749407" w14:textId="77777777" w:rsidR="00430D49" w:rsidRPr="00872893" w:rsidRDefault="00430D49" w:rsidP="00A3704A">
      <w:pPr>
        <w:suppressLineNumbers/>
      </w:pPr>
    </w:p>
    <w:p w14:paraId="2EAE7584" w14:textId="77777777" w:rsidR="00A3704A" w:rsidRPr="00872893" w:rsidRDefault="00A3704A" w:rsidP="00A3704A">
      <w:pPr>
        <w:pStyle w:val="2"/>
      </w:pPr>
      <w:r w:rsidRPr="008C497B">
        <w:rPr>
          <w:rFonts w:hint="eastAsia"/>
        </w:rPr>
        <w:t>１．２．８　建築物調査結果が導く社会的不利益</w:t>
      </w:r>
    </w:p>
    <w:p w14:paraId="75DF0977" w14:textId="77777777" w:rsidR="00A3704A" w:rsidRPr="00872893" w:rsidRDefault="00A3704A" w:rsidP="00A3704A">
      <w:pPr>
        <w:pStyle w:val="3"/>
      </w:pPr>
      <w:r w:rsidRPr="00872893">
        <w:rPr>
          <w:rFonts w:hint="eastAsia"/>
        </w:rPr>
        <w:t>（１）建築物の石綿含有建材調査と健康リスクやコストとの関連</w:t>
      </w:r>
    </w:p>
    <w:p w14:paraId="087B0322" w14:textId="093AB114" w:rsidR="00A3704A" w:rsidRDefault="00A3704A" w:rsidP="00A3704A">
      <w:pPr>
        <w:pStyle w:val="af8"/>
      </w:pPr>
      <w:r w:rsidRPr="00872893">
        <w:rPr>
          <w:rFonts w:hint="eastAsia"/>
        </w:rPr>
        <w:t>建築物石綿含有建材調査</w:t>
      </w:r>
      <w:r>
        <w:rPr>
          <w:rFonts w:hint="eastAsia"/>
        </w:rPr>
        <w:t>結果によって、その建築物に関する調査以降の維持管理等の考え方が変化する。石綿使用の有無判定結果と実際の建物中の使用の有無による相関を表1.</w:t>
      </w:r>
      <w:r w:rsidR="000F15A6">
        <w:rPr>
          <w:rFonts w:hint="eastAsia"/>
        </w:rPr>
        <w:t>4</w:t>
      </w:r>
      <w:r>
        <w:rPr>
          <w:rFonts w:hint="eastAsia"/>
        </w:rPr>
        <w:t>に整理した。</w:t>
      </w:r>
    </w:p>
    <w:p w14:paraId="7233EE37" w14:textId="0CDF066F" w:rsidR="00A3704A" w:rsidRPr="00872893" w:rsidRDefault="00430D49" w:rsidP="00A3704A">
      <w:pPr>
        <w:pStyle w:val="af8"/>
      </w:pPr>
      <w:r>
        <w:br w:type="page"/>
      </w:r>
    </w:p>
    <w:p w14:paraId="4D469D08" w14:textId="2BA80B35" w:rsidR="00A3704A" w:rsidRPr="00872893" w:rsidRDefault="00A3704A" w:rsidP="00A3704A">
      <w:pPr>
        <w:suppressLineNumbers/>
        <w:jc w:val="center"/>
        <w:rPr>
          <w:rFonts w:ascii="ＭＳ ゴシック" w:eastAsia="ＭＳ ゴシック" w:hAnsi="ＭＳ ゴシック"/>
          <w:sz w:val="21"/>
          <w:szCs w:val="21"/>
        </w:rPr>
      </w:pPr>
      <w:r w:rsidRPr="00872893">
        <w:rPr>
          <w:rFonts w:ascii="ＭＳ ゴシック" w:eastAsia="ＭＳ ゴシック" w:hAnsi="ＭＳ ゴシック" w:hint="eastAsia"/>
          <w:sz w:val="21"/>
          <w:szCs w:val="21"/>
        </w:rPr>
        <w:lastRenderedPageBreak/>
        <w:t>表1.</w:t>
      </w:r>
      <w:r w:rsidR="000F15A6">
        <w:rPr>
          <w:rFonts w:ascii="ＭＳ ゴシック" w:eastAsia="ＭＳ ゴシック" w:hAnsi="ＭＳ ゴシック" w:hint="eastAsia"/>
          <w:sz w:val="21"/>
          <w:szCs w:val="21"/>
        </w:rPr>
        <w:t>4</w:t>
      </w:r>
      <w:r w:rsidRPr="00872893">
        <w:rPr>
          <w:rFonts w:ascii="ＭＳ ゴシック" w:eastAsia="ＭＳ ゴシック" w:hAnsi="ＭＳ ゴシック" w:hint="eastAsia"/>
          <w:sz w:val="21"/>
          <w:szCs w:val="21"/>
        </w:rPr>
        <w:t xml:space="preserve">　建築物の石綿含有建材調査と健康リスクやコストとの関連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968"/>
        <w:gridCol w:w="3290"/>
        <w:gridCol w:w="3370"/>
      </w:tblGrid>
      <w:tr w:rsidR="00A3704A" w:rsidRPr="00872893" w14:paraId="64EB1508" w14:textId="77777777" w:rsidTr="00250239">
        <w:tc>
          <w:tcPr>
            <w:tcW w:w="3034" w:type="dxa"/>
            <w:vMerge w:val="restart"/>
            <w:shd w:val="clear" w:color="auto" w:fill="FFFFFF" w:themeFill="background1"/>
          </w:tcPr>
          <w:p w14:paraId="290308DC" w14:textId="0785CDDA" w:rsidR="00A3704A" w:rsidRDefault="0089106F" w:rsidP="00250239">
            <w:pPr>
              <w:suppressLineNumbers/>
              <w:rPr>
                <w:rStyle w:val="105pt"/>
              </w:rPr>
            </w:pPr>
            <w:r>
              <w:rPr>
                <w:noProof/>
              </w:rPr>
              <mc:AlternateContent>
                <mc:Choice Requires="wps">
                  <w:drawing>
                    <wp:anchor distT="0" distB="0" distL="114300" distR="114300" simplePos="0" relativeHeight="251664384" behindDoc="0" locked="0" layoutInCell="1" allowOverlap="1" wp14:anchorId="66E653BB" wp14:editId="20D431C3">
                      <wp:simplePos x="0" y="0"/>
                      <wp:positionH relativeFrom="column">
                        <wp:posOffset>-71755</wp:posOffset>
                      </wp:positionH>
                      <wp:positionV relativeFrom="paragraph">
                        <wp:posOffset>0</wp:posOffset>
                      </wp:positionV>
                      <wp:extent cx="1295400" cy="455295"/>
                      <wp:effectExtent l="0" t="0" r="14605" b="14605"/>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D4C7" id="Line 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0" to="96.3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clFQIAAC4EAAAOAAAAZHJzL2Uyb0RvYy54bWysU8GO2jAQvVfqP1i+QxIaKESEVZVAL7SL&#10;tNsPMLZDrDq2ZRsCqvrvHZuAlvZSVc3BGdszb97MPC+fzp1EJ26d0KrE2TjFiCuqmVCHEn973Yzm&#10;GDlPFCNSK17iC3f4afX+3bI3BZ/oVkvGLQIQ5YrelLj13hRJ4mjLO+LG2nAFl422HfGwtYeEWdID&#10;eieTSZrOkl5bZqym3Dk4ra+XeBXxm4ZT/9w0jnskSwzcfFxtXPdhTVZLUhwsMa2gAw3yDyw6IhQk&#10;vUPVxBN0tOIPqE5Qq51u/JjqLtFNIyiPNUA1WfpbNS8tMTzWAs1x5t4m9/9g6dfTziLBYHYZRop0&#10;MKOtUBwtQmt64wrwqNTOhuLoWb2YrabfHVK6aok68Ejx9WIgLAsRyUNI2DgDCfb9F83Ahxy9jn06&#10;N7YLkNABdI7juNzHwc8eUTjMJotpnsLUKNzl0ylsYwpS3KKNdf4z1x0KRoklEI/o5LR1PrAhxc0l&#10;JFN6I6SMI5cK9SVeTCfTGOC0FCxcBjdnD/tKWnQiQTTxG/I+uFl9VCyCtZyw9WB7IuTVhuRSBTyo&#10;B+gM1lUVPxbpYj1fz/NRPpmtR3la16NPmyofzTbZx2n9oa6qOvsZqGV50QrGuArsbgrN8r9TwPBW&#10;rtq6a/TehuQRPfYLyN7+kXQcaJjhVQ17zS47exs0iDI6Dw8oqP7tHuy3z3z1CwAA//8DAFBLAwQU&#10;AAYACAAAACEAytm7UNwAAAAHAQAADwAAAGRycy9kb3ducmV2LnhtbEyPQU+DQBSE7yb+h80z8dK0&#10;CzSRijwao3LzYtX0+gpPILJvKbtt0V/v9lSPk5nMfJOvJ9OrI4+us4IQLyJQLJWtO2kQPt7L+QqU&#10;8yQ19VYY4YcdrIvrq5yy2p7kjY8b36hQIi4jhNb7IdPaVS0bcgs7sATvy46GfJBjo+uRTqHc9DqJ&#10;ojttqJOw0NLATy1X35uDQXDlJ+/L31k1i7bLxnKyf359IcTbm+nxAZTnyV/CcMYP6FAEpp09SO1U&#10;jzCP42WIIoRHZ/s+SUHtENI4BV3k+j9/8QcAAP//AwBQSwECLQAUAAYACAAAACEAtoM4kv4AAADh&#10;AQAAEwAAAAAAAAAAAAAAAAAAAAAAW0NvbnRlbnRfVHlwZXNdLnhtbFBLAQItABQABgAIAAAAIQA4&#10;/SH/1gAAAJQBAAALAAAAAAAAAAAAAAAAAC8BAABfcmVscy8ucmVsc1BLAQItABQABgAIAAAAIQCy&#10;vIclFQIAAC4EAAAOAAAAAAAAAAAAAAAAAC4CAABkcnMvZTJvRG9jLnhtbFBLAQItABQABgAIAAAA&#10;IQDK2btQ3AAAAAcBAAAPAAAAAAAAAAAAAAAAAG8EAABkcnMvZG93bnJldi54bWxQSwUGAAAAAAQA&#10;BADzAAAAeAUAAAAA&#10;"/>
                  </w:pict>
                </mc:Fallback>
              </mc:AlternateContent>
            </w:r>
            <w:r w:rsidR="00A3704A" w:rsidRPr="00872893">
              <w:rPr>
                <w:rStyle w:val="105pt"/>
                <w:rFonts w:hint="eastAsia"/>
              </w:rPr>
              <w:t xml:space="preserve">　　　　</w:t>
            </w:r>
            <w:r w:rsidR="00A3704A">
              <w:rPr>
                <w:rStyle w:val="105pt"/>
                <w:rFonts w:hint="eastAsia"/>
              </w:rPr>
              <w:t>実際の建物の状況</w:t>
            </w:r>
          </w:p>
          <w:p w14:paraId="7477A84D" w14:textId="77777777" w:rsidR="00A3704A" w:rsidRPr="00872893" w:rsidRDefault="00A3704A" w:rsidP="00250239">
            <w:pPr>
              <w:suppressLineNumbers/>
              <w:rPr>
                <w:rStyle w:val="105pt"/>
              </w:rPr>
            </w:pPr>
          </w:p>
          <w:p w14:paraId="2D807DA5" w14:textId="77777777" w:rsidR="00A3704A" w:rsidRDefault="00A3704A" w:rsidP="00250239">
            <w:pPr>
              <w:suppressLineNumbers/>
              <w:rPr>
                <w:rFonts w:ascii="ＭＳ ゴシック" w:eastAsia="ＭＳ ゴシック"/>
                <w:noProof/>
                <w:sz w:val="21"/>
                <w:szCs w:val="21"/>
              </w:rPr>
            </w:pPr>
            <w:r w:rsidRPr="00872893">
              <w:rPr>
                <w:rStyle w:val="105pt"/>
                <w:rFonts w:hint="eastAsia"/>
              </w:rPr>
              <w:t>建築物調査時</w:t>
            </w:r>
          </w:p>
        </w:tc>
        <w:tc>
          <w:tcPr>
            <w:tcW w:w="6802" w:type="dxa"/>
            <w:gridSpan w:val="2"/>
            <w:shd w:val="clear" w:color="auto" w:fill="FFFFFF" w:themeFill="background1"/>
          </w:tcPr>
          <w:p w14:paraId="3560FD88" w14:textId="77777777" w:rsidR="00A3704A" w:rsidRPr="00872893" w:rsidDel="003D3B13" w:rsidRDefault="00A3704A" w:rsidP="00250239">
            <w:pPr>
              <w:suppressLineNumbers/>
              <w:jc w:val="center"/>
              <w:rPr>
                <w:rStyle w:val="105pt"/>
              </w:rPr>
            </w:pPr>
            <w:r>
              <w:rPr>
                <w:rStyle w:val="105pt"/>
                <w:rFonts w:hint="eastAsia"/>
              </w:rPr>
              <w:t>建物の維持管理・改修・解体工事時</w:t>
            </w:r>
          </w:p>
        </w:tc>
      </w:tr>
      <w:tr w:rsidR="00A3704A" w:rsidRPr="00872893" w14:paraId="05AB4A4B" w14:textId="77777777" w:rsidTr="00250239">
        <w:tc>
          <w:tcPr>
            <w:tcW w:w="3034" w:type="dxa"/>
            <w:vMerge/>
            <w:shd w:val="clear" w:color="auto" w:fill="FFFFFF" w:themeFill="background1"/>
          </w:tcPr>
          <w:p w14:paraId="2992D0D0" w14:textId="77777777" w:rsidR="00A3704A" w:rsidRPr="00872893" w:rsidRDefault="00A3704A" w:rsidP="00250239">
            <w:pPr>
              <w:suppressLineNumbers/>
              <w:rPr>
                <w:rStyle w:val="105pt"/>
              </w:rPr>
            </w:pPr>
          </w:p>
        </w:tc>
        <w:tc>
          <w:tcPr>
            <w:tcW w:w="3360" w:type="dxa"/>
            <w:shd w:val="clear" w:color="auto" w:fill="FFFFFF" w:themeFill="background1"/>
          </w:tcPr>
          <w:p w14:paraId="00618D8A" w14:textId="77777777" w:rsidR="00A3704A" w:rsidRPr="00872893" w:rsidRDefault="00A3704A" w:rsidP="00250239">
            <w:pPr>
              <w:suppressLineNumbers/>
              <w:jc w:val="center"/>
              <w:rPr>
                <w:rStyle w:val="105pt"/>
              </w:rPr>
            </w:pPr>
            <w:r w:rsidRPr="00872893">
              <w:rPr>
                <w:rStyle w:val="105pt"/>
                <w:rFonts w:hint="eastAsia"/>
              </w:rPr>
              <w:t>石綿</w:t>
            </w:r>
            <w:r>
              <w:rPr>
                <w:rStyle w:val="105pt"/>
                <w:rFonts w:hint="eastAsia"/>
              </w:rPr>
              <w:t>の使用あり</w:t>
            </w:r>
          </w:p>
          <w:p w14:paraId="397F8FAB" w14:textId="77777777" w:rsidR="00A3704A" w:rsidRPr="00872893" w:rsidRDefault="00A3704A" w:rsidP="00250239">
            <w:pPr>
              <w:suppressLineNumbers/>
              <w:jc w:val="center"/>
              <w:rPr>
                <w:rStyle w:val="105pt"/>
              </w:rPr>
            </w:pPr>
          </w:p>
        </w:tc>
        <w:tc>
          <w:tcPr>
            <w:tcW w:w="3442" w:type="dxa"/>
            <w:shd w:val="clear" w:color="auto" w:fill="FFFFFF" w:themeFill="background1"/>
          </w:tcPr>
          <w:p w14:paraId="6DB77739" w14:textId="77777777" w:rsidR="00A3704A" w:rsidRPr="00872893" w:rsidRDefault="00A3704A" w:rsidP="00250239">
            <w:pPr>
              <w:suppressLineNumbers/>
              <w:jc w:val="center"/>
              <w:rPr>
                <w:rStyle w:val="105pt"/>
              </w:rPr>
            </w:pPr>
            <w:r w:rsidRPr="00872893">
              <w:rPr>
                <w:rStyle w:val="105pt"/>
                <w:rFonts w:hint="eastAsia"/>
              </w:rPr>
              <w:t>石綿</w:t>
            </w:r>
            <w:r>
              <w:rPr>
                <w:rStyle w:val="105pt"/>
                <w:rFonts w:hint="eastAsia"/>
              </w:rPr>
              <w:t>の使用なし</w:t>
            </w:r>
          </w:p>
          <w:p w14:paraId="3265C7B5" w14:textId="77777777" w:rsidR="00A3704A" w:rsidRPr="00872893" w:rsidRDefault="00A3704A" w:rsidP="00250239">
            <w:pPr>
              <w:suppressLineNumbers/>
              <w:jc w:val="center"/>
              <w:rPr>
                <w:rStyle w:val="105pt"/>
              </w:rPr>
            </w:pPr>
          </w:p>
        </w:tc>
      </w:tr>
      <w:tr w:rsidR="00A3704A" w:rsidRPr="00872893" w14:paraId="0541C708" w14:textId="77777777" w:rsidTr="00250239">
        <w:tc>
          <w:tcPr>
            <w:tcW w:w="3034" w:type="dxa"/>
            <w:shd w:val="clear" w:color="auto" w:fill="FFFFFF" w:themeFill="background1"/>
          </w:tcPr>
          <w:p w14:paraId="174DC311" w14:textId="77777777" w:rsidR="00A3704A" w:rsidRPr="00872893" w:rsidRDefault="00A3704A" w:rsidP="00250239">
            <w:pPr>
              <w:suppressLineNumbers/>
              <w:rPr>
                <w:rStyle w:val="105pt"/>
              </w:rPr>
            </w:pPr>
            <w:r w:rsidRPr="00872893">
              <w:rPr>
                <w:rStyle w:val="105pt"/>
                <w:rFonts w:hint="eastAsia"/>
              </w:rPr>
              <w:t>石綿あり</w:t>
            </w:r>
            <w:r>
              <w:rPr>
                <w:rStyle w:val="105pt"/>
                <w:rFonts w:hint="eastAsia"/>
              </w:rPr>
              <w:t>と判定</w:t>
            </w:r>
          </w:p>
        </w:tc>
        <w:tc>
          <w:tcPr>
            <w:tcW w:w="3360" w:type="dxa"/>
            <w:shd w:val="clear" w:color="auto" w:fill="FFFFFF" w:themeFill="background1"/>
          </w:tcPr>
          <w:p w14:paraId="1D410FE9" w14:textId="77777777" w:rsidR="00A3704A" w:rsidRDefault="00A3704A" w:rsidP="00250239">
            <w:pPr>
              <w:suppressLineNumbers/>
              <w:ind w:left="210" w:hangingChars="100" w:hanging="210"/>
              <w:rPr>
                <w:rStyle w:val="105pt"/>
              </w:rPr>
            </w:pPr>
            <w:r>
              <w:rPr>
                <w:rStyle w:val="105pt"/>
                <w:rFonts w:hint="eastAsia"/>
              </w:rPr>
              <w:t>○適正な調査結果</w:t>
            </w:r>
          </w:p>
          <w:p w14:paraId="640C21FA" w14:textId="77777777" w:rsidR="00A3704A" w:rsidRPr="00872893" w:rsidRDefault="00A3704A" w:rsidP="00250239">
            <w:pPr>
              <w:suppressLineNumbers/>
              <w:ind w:left="210" w:hangingChars="100" w:hanging="210"/>
              <w:rPr>
                <w:rStyle w:val="105pt"/>
              </w:rPr>
            </w:pPr>
            <w:r w:rsidRPr="00872893">
              <w:rPr>
                <w:rStyle w:val="105pt"/>
                <w:rFonts w:hint="eastAsia"/>
              </w:rPr>
              <w:t>・適切な管理</w:t>
            </w:r>
          </w:p>
          <w:p w14:paraId="408066D6" w14:textId="77777777" w:rsidR="00A3704A" w:rsidRPr="00872893" w:rsidRDefault="00A3704A" w:rsidP="00250239">
            <w:pPr>
              <w:suppressLineNumbers/>
              <w:ind w:left="210" w:hangingChars="100" w:hanging="210"/>
              <w:rPr>
                <w:rStyle w:val="105pt"/>
              </w:rPr>
            </w:pPr>
            <w:r w:rsidRPr="00872893">
              <w:rPr>
                <w:rStyle w:val="105pt"/>
                <w:rFonts w:hint="eastAsia"/>
              </w:rPr>
              <w:t>・適切な工事</w:t>
            </w:r>
          </w:p>
        </w:tc>
        <w:tc>
          <w:tcPr>
            <w:tcW w:w="3442" w:type="dxa"/>
            <w:shd w:val="clear" w:color="auto" w:fill="FFFFFF" w:themeFill="background1"/>
          </w:tcPr>
          <w:p w14:paraId="18F5F29E" w14:textId="77777777" w:rsidR="00A3704A" w:rsidRDefault="00A3704A" w:rsidP="00250239">
            <w:pPr>
              <w:suppressLineNumbers/>
              <w:ind w:left="210" w:hangingChars="100" w:hanging="210"/>
              <w:rPr>
                <w:rStyle w:val="105pt"/>
              </w:rPr>
            </w:pPr>
            <w:r>
              <w:rPr>
                <w:rStyle w:val="105pt"/>
                <w:rFonts w:hint="eastAsia"/>
              </w:rPr>
              <w:t>×落とし忘れのある調査結果</w:t>
            </w:r>
          </w:p>
          <w:p w14:paraId="2E6946D4" w14:textId="77777777" w:rsidR="00A3704A" w:rsidRPr="00872893" w:rsidRDefault="00A3704A" w:rsidP="00250239">
            <w:pPr>
              <w:suppressLineNumbers/>
              <w:ind w:left="210" w:hangingChars="100" w:hanging="210"/>
              <w:rPr>
                <w:rStyle w:val="105pt"/>
              </w:rPr>
            </w:pPr>
            <w:r w:rsidRPr="00872893">
              <w:rPr>
                <w:rStyle w:val="105pt"/>
                <w:rFonts w:hint="eastAsia"/>
              </w:rPr>
              <w:t>・</w:t>
            </w:r>
            <w:r>
              <w:rPr>
                <w:rStyle w:val="105pt"/>
                <w:rFonts w:hint="eastAsia"/>
              </w:rPr>
              <w:t>不要な</w:t>
            </w:r>
            <w:r w:rsidRPr="00872893">
              <w:rPr>
                <w:rStyle w:val="105pt"/>
                <w:rFonts w:hint="eastAsia"/>
              </w:rPr>
              <w:t>対策</w:t>
            </w:r>
          </w:p>
          <w:p w14:paraId="17CF0C09" w14:textId="77777777" w:rsidR="00A3704A" w:rsidRDefault="00A3704A" w:rsidP="00250239">
            <w:pPr>
              <w:suppressLineNumbers/>
              <w:ind w:left="210" w:hangingChars="100" w:hanging="210"/>
              <w:rPr>
                <w:rStyle w:val="105pt"/>
              </w:rPr>
            </w:pPr>
            <w:r w:rsidRPr="00872893">
              <w:rPr>
                <w:rStyle w:val="105pt"/>
                <w:rFonts w:hint="eastAsia"/>
              </w:rPr>
              <w:t>・建築物所有者などに</w:t>
            </w:r>
            <w:r>
              <w:rPr>
                <w:rStyle w:val="105pt"/>
                <w:rFonts w:hint="eastAsia"/>
              </w:rPr>
              <w:t>不必要な</w:t>
            </w:r>
            <w:r w:rsidRPr="00872893">
              <w:rPr>
                <w:rStyle w:val="105pt"/>
                <w:rFonts w:hint="eastAsia"/>
              </w:rPr>
              <w:t>財政的負担</w:t>
            </w:r>
          </w:p>
          <w:p w14:paraId="7D0D60A6" w14:textId="77777777" w:rsidR="00A3704A" w:rsidRPr="00872893" w:rsidRDefault="00A3704A" w:rsidP="00250239">
            <w:pPr>
              <w:suppressLineNumbers/>
              <w:ind w:left="210" w:hangingChars="100" w:hanging="210"/>
              <w:rPr>
                <w:rStyle w:val="105pt"/>
              </w:rPr>
            </w:pPr>
            <w:r>
              <w:rPr>
                <w:rStyle w:val="105pt"/>
                <w:rFonts w:hint="eastAsia"/>
              </w:rPr>
              <w:t>・不必要な建物過小評価</w:t>
            </w:r>
          </w:p>
        </w:tc>
      </w:tr>
      <w:tr w:rsidR="00A3704A" w:rsidRPr="00872893" w14:paraId="077815BD" w14:textId="77777777" w:rsidTr="00250239">
        <w:tc>
          <w:tcPr>
            <w:tcW w:w="3034" w:type="dxa"/>
            <w:shd w:val="clear" w:color="auto" w:fill="FFFFFF" w:themeFill="background1"/>
          </w:tcPr>
          <w:p w14:paraId="477D21CC" w14:textId="77777777" w:rsidR="00A3704A" w:rsidRPr="00872893" w:rsidRDefault="00A3704A" w:rsidP="00250239">
            <w:pPr>
              <w:suppressLineNumbers/>
              <w:rPr>
                <w:rStyle w:val="105pt"/>
              </w:rPr>
            </w:pPr>
            <w:r w:rsidRPr="00872893">
              <w:rPr>
                <w:rStyle w:val="105pt"/>
                <w:rFonts w:hint="eastAsia"/>
              </w:rPr>
              <w:t>石綿なし</w:t>
            </w:r>
            <w:r>
              <w:rPr>
                <w:rStyle w:val="105pt"/>
                <w:rFonts w:hint="eastAsia"/>
              </w:rPr>
              <w:t>と判定</w:t>
            </w:r>
          </w:p>
          <w:p w14:paraId="2686692D" w14:textId="77777777" w:rsidR="00A3704A" w:rsidRPr="00872893" w:rsidRDefault="00A3704A" w:rsidP="00250239">
            <w:pPr>
              <w:suppressLineNumbers/>
              <w:rPr>
                <w:rStyle w:val="105pt"/>
              </w:rPr>
            </w:pPr>
          </w:p>
        </w:tc>
        <w:tc>
          <w:tcPr>
            <w:tcW w:w="3360" w:type="dxa"/>
            <w:shd w:val="clear" w:color="auto" w:fill="FFFFFF" w:themeFill="background1"/>
          </w:tcPr>
          <w:p w14:paraId="0D7DA391" w14:textId="77777777" w:rsidR="00A3704A" w:rsidRDefault="00A3704A" w:rsidP="00250239">
            <w:pPr>
              <w:suppressLineNumbers/>
              <w:ind w:left="210" w:hangingChars="100" w:hanging="210"/>
              <w:rPr>
                <w:rStyle w:val="105pt"/>
              </w:rPr>
            </w:pPr>
            <w:r>
              <w:rPr>
                <w:rStyle w:val="105pt"/>
                <w:rFonts w:hint="eastAsia"/>
              </w:rPr>
              <w:t>×見落としのある調査結果</w:t>
            </w:r>
          </w:p>
          <w:p w14:paraId="27F89857" w14:textId="77777777" w:rsidR="00A3704A" w:rsidRDefault="00A3704A" w:rsidP="00250239">
            <w:pPr>
              <w:suppressLineNumbers/>
              <w:rPr>
                <w:rStyle w:val="105pt"/>
              </w:rPr>
            </w:pPr>
            <w:r w:rsidRPr="00872893">
              <w:rPr>
                <w:rStyle w:val="105pt"/>
                <w:rFonts w:hint="eastAsia"/>
              </w:rPr>
              <w:t>・健康</w:t>
            </w:r>
            <w:r>
              <w:rPr>
                <w:rStyle w:val="105pt"/>
                <w:rFonts w:hint="eastAsia"/>
              </w:rPr>
              <w:t>障害をもたらすハザードの継続的存在</w:t>
            </w:r>
          </w:p>
          <w:p w14:paraId="06F910F5" w14:textId="77777777" w:rsidR="00A3704A" w:rsidRPr="00872893" w:rsidRDefault="00A3704A" w:rsidP="00250239">
            <w:pPr>
              <w:suppressLineNumbers/>
              <w:ind w:left="210" w:hangingChars="100" w:hanging="210"/>
              <w:rPr>
                <w:rStyle w:val="105pt"/>
              </w:rPr>
            </w:pPr>
            <w:r>
              <w:rPr>
                <w:rStyle w:val="105pt"/>
                <w:rFonts w:hint="eastAsia"/>
              </w:rPr>
              <w:t>・改修解体工事の</w:t>
            </w:r>
            <w:r w:rsidRPr="00872893">
              <w:rPr>
                <w:rStyle w:val="105pt"/>
                <w:rFonts w:hint="eastAsia"/>
              </w:rPr>
              <w:t>飛散</w:t>
            </w:r>
            <w:r>
              <w:rPr>
                <w:rStyle w:val="105pt"/>
                <w:rFonts w:hint="eastAsia"/>
              </w:rPr>
              <w:t>事故原因</w:t>
            </w:r>
          </w:p>
          <w:p w14:paraId="1C0C4832" w14:textId="77777777" w:rsidR="00A3704A" w:rsidRPr="00872893" w:rsidRDefault="00A3704A" w:rsidP="00250239">
            <w:pPr>
              <w:suppressLineNumbers/>
              <w:ind w:left="210" w:hangingChars="100" w:hanging="210"/>
              <w:rPr>
                <w:rStyle w:val="105pt"/>
              </w:rPr>
            </w:pPr>
            <w:r w:rsidRPr="00872893">
              <w:rPr>
                <w:rStyle w:val="105pt"/>
                <w:rFonts w:hint="eastAsia"/>
              </w:rPr>
              <w:t>・建築物所有者などに追加財政</w:t>
            </w:r>
          </w:p>
          <w:p w14:paraId="1E3A5AB1" w14:textId="77777777" w:rsidR="00A3704A" w:rsidRDefault="00A3704A" w:rsidP="00250239">
            <w:pPr>
              <w:suppressLineNumbers/>
              <w:ind w:left="210" w:hangingChars="100" w:hanging="210"/>
              <w:rPr>
                <w:rStyle w:val="105pt"/>
              </w:rPr>
            </w:pPr>
            <w:r w:rsidRPr="00872893">
              <w:rPr>
                <w:rStyle w:val="105pt"/>
                <w:rFonts w:hint="eastAsia"/>
              </w:rPr>
              <w:t xml:space="preserve">　負担の発生</w:t>
            </w:r>
          </w:p>
          <w:p w14:paraId="3FB5F871" w14:textId="77777777" w:rsidR="00A3704A" w:rsidRDefault="00A3704A" w:rsidP="00250239">
            <w:pPr>
              <w:suppressLineNumbers/>
              <w:ind w:left="210" w:hangingChars="100" w:hanging="210"/>
              <w:rPr>
                <w:rStyle w:val="105pt"/>
              </w:rPr>
            </w:pPr>
            <w:r>
              <w:rPr>
                <w:rStyle w:val="105pt"/>
                <w:rFonts w:hint="eastAsia"/>
              </w:rPr>
              <w:t>・社会的風評被害</w:t>
            </w:r>
          </w:p>
          <w:p w14:paraId="4308CD1C" w14:textId="77777777" w:rsidR="00A3704A" w:rsidRPr="00872893" w:rsidRDefault="00A3704A" w:rsidP="00250239">
            <w:pPr>
              <w:suppressLineNumbers/>
              <w:ind w:left="210" w:hangingChars="100" w:hanging="210"/>
              <w:rPr>
                <w:rStyle w:val="105pt"/>
              </w:rPr>
            </w:pPr>
            <w:r>
              <w:rPr>
                <w:rStyle w:val="105pt"/>
                <w:rFonts w:hint="eastAsia"/>
              </w:rPr>
              <w:t>・建築物周辺への環境影響</w:t>
            </w:r>
          </w:p>
        </w:tc>
        <w:tc>
          <w:tcPr>
            <w:tcW w:w="3442" w:type="dxa"/>
            <w:shd w:val="clear" w:color="auto" w:fill="FFFFFF" w:themeFill="background1"/>
          </w:tcPr>
          <w:p w14:paraId="43B17EA4" w14:textId="77777777" w:rsidR="00A3704A" w:rsidRDefault="00A3704A" w:rsidP="00250239">
            <w:pPr>
              <w:suppressLineNumbers/>
              <w:ind w:left="210" w:hangingChars="100" w:hanging="210"/>
              <w:rPr>
                <w:rStyle w:val="105pt"/>
              </w:rPr>
            </w:pPr>
            <w:r>
              <w:rPr>
                <w:rStyle w:val="105pt"/>
                <w:rFonts w:hint="eastAsia"/>
              </w:rPr>
              <w:t>○適正な調査結果</w:t>
            </w:r>
          </w:p>
          <w:p w14:paraId="0B5440C2" w14:textId="77777777" w:rsidR="00A3704A" w:rsidRPr="00872893" w:rsidRDefault="00A3704A" w:rsidP="00250239">
            <w:pPr>
              <w:suppressLineNumbers/>
              <w:ind w:left="210" w:hangingChars="100" w:hanging="210"/>
              <w:rPr>
                <w:rStyle w:val="105pt"/>
              </w:rPr>
            </w:pPr>
            <w:r w:rsidRPr="00872893">
              <w:rPr>
                <w:rStyle w:val="105pt"/>
                <w:rFonts w:hint="eastAsia"/>
              </w:rPr>
              <w:t>・適切な管理</w:t>
            </w:r>
          </w:p>
          <w:p w14:paraId="3A450A86" w14:textId="77777777" w:rsidR="00A3704A" w:rsidRPr="00872893" w:rsidRDefault="00A3704A" w:rsidP="00250239">
            <w:pPr>
              <w:suppressLineNumbers/>
              <w:ind w:left="210" w:hangingChars="100" w:hanging="210"/>
              <w:rPr>
                <w:rStyle w:val="105pt"/>
              </w:rPr>
            </w:pPr>
            <w:r w:rsidRPr="00872893">
              <w:rPr>
                <w:rStyle w:val="105pt"/>
                <w:rFonts w:hint="eastAsia"/>
              </w:rPr>
              <w:t>・適切な工事</w:t>
            </w:r>
          </w:p>
          <w:p w14:paraId="05B18B6D" w14:textId="77777777" w:rsidR="00A3704A" w:rsidRPr="00872893" w:rsidRDefault="00A3704A" w:rsidP="00250239">
            <w:pPr>
              <w:suppressLineNumbers/>
              <w:ind w:left="210" w:hangingChars="100" w:hanging="210"/>
              <w:rPr>
                <w:rStyle w:val="105pt"/>
              </w:rPr>
            </w:pPr>
          </w:p>
          <w:p w14:paraId="073E98C9" w14:textId="77777777" w:rsidR="00A3704A" w:rsidRPr="00872893" w:rsidRDefault="00A3704A" w:rsidP="00250239">
            <w:pPr>
              <w:suppressLineNumbers/>
              <w:ind w:left="210" w:hangingChars="100" w:hanging="210"/>
              <w:rPr>
                <w:rStyle w:val="105pt"/>
              </w:rPr>
            </w:pPr>
          </w:p>
        </w:tc>
      </w:tr>
    </w:tbl>
    <w:p w14:paraId="24E6A869" w14:textId="77777777" w:rsidR="00A3704A" w:rsidRDefault="00A3704A" w:rsidP="00A3704A">
      <w:pPr>
        <w:ind w:firstLineChars="100" w:firstLine="240"/>
      </w:pPr>
    </w:p>
    <w:p w14:paraId="7264C144" w14:textId="77777777" w:rsidR="000F15A6" w:rsidRPr="00872893" w:rsidRDefault="000F15A6" w:rsidP="00A3704A">
      <w:pPr>
        <w:ind w:firstLineChars="100" w:firstLine="240"/>
      </w:pPr>
    </w:p>
    <w:p w14:paraId="3FD79930" w14:textId="77777777" w:rsidR="00A3704A" w:rsidRPr="00872893" w:rsidRDefault="00A3704A" w:rsidP="00A3704A">
      <w:pPr>
        <w:pStyle w:val="3"/>
      </w:pPr>
      <w:r w:rsidRPr="00872893">
        <w:rPr>
          <w:rFonts w:hint="eastAsia"/>
        </w:rPr>
        <w:t>（２）建築物の石綿の</w:t>
      </w:r>
      <w:r>
        <w:rPr>
          <w:rFonts w:hint="eastAsia"/>
        </w:rPr>
        <w:t>調査・管理方法が不適切なため社会的不利益を招いた事例</w:t>
      </w:r>
    </w:p>
    <w:p w14:paraId="4D1CA67F" w14:textId="77777777" w:rsidR="00A3704A" w:rsidRPr="00872893" w:rsidRDefault="00A3704A" w:rsidP="00A3704A">
      <w:pPr>
        <w:pStyle w:val="4"/>
      </w:pPr>
      <w:r w:rsidRPr="00872893">
        <w:rPr>
          <w:rFonts w:hint="eastAsia"/>
        </w:rPr>
        <w:t xml:space="preserve">①　</w:t>
      </w:r>
      <w:r>
        <w:rPr>
          <w:rFonts w:hint="eastAsia"/>
        </w:rPr>
        <w:t>事例１：</w:t>
      </w:r>
      <w:r w:rsidRPr="00872893">
        <w:rPr>
          <w:rFonts w:hint="eastAsia"/>
        </w:rPr>
        <w:t>吹付け石綿の</w:t>
      </w:r>
      <w:r>
        <w:rPr>
          <w:rFonts w:hint="eastAsia"/>
        </w:rPr>
        <w:t>不適切</w:t>
      </w:r>
      <w:r w:rsidRPr="00872893">
        <w:rPr>
          <w:rFonts w:hint="eastAsia"/>
        </w:rPr>
        <w:t>管理</w:t>
      </w:r>
      <w:r>
        <w:rPr>
          <w:rFonts w:hint="eastAsia"/>
        </w:rPr>
        <w:t>による健康障害（文具店店長のケース）</w:t>
      </w:r>
    </w:p>
    <w:p w14:paraId="5F2C2ABB" w14:textId="1A779956" w:rsidR="00A3704A" w:rsidRPr="00872893" w:rsidRDefault="00A3704A" w:rsidP="00A3704A">
      <w:pPr>
        <w:pStyle w:val="af8"/>
      </w:pPr>
      <w:r>
        <w:rPr>
          <w:rFonts w:hint="eastAsia"/>
        </w:rPr>
        <w:t>賃貸物件にて事業を営んでいた文具店店長（経営者）が</w:t>
      </w:r>
      <w:r w:rsidRPr="00872893">
        <w:rPr>
          <w:rFonts w:hint="eastAsia"/>
        </w:rPr>
        <w:t>胸膜中皮種</w:t>
      </w:r>
      <w:r>
        <w:rPr>
          <w:rFonts w:hint="eastAsia"/>
        </w:rPr>
        <w:t>にり患</w:t>
      </w:r>
      <w:r w:rsidRPr="00872893">
        <w:rPr>
          <w:rFonts w:hint="eastAsia"/>
        </w:rPr>
        <w:t>。大阪高裁が、建物の所有者兼賃貸人に「占有者」としての損害賠償責任を認め約６０００万円の賠償金を</w:t>
      </w:r>
      <w:r>
        <w:rPr>
          <w:rFonts w:hint="eastAsia"/>
        </w:rPr>
        <w:t>死亡した</w:t>
      </w:r>
      <w:r w:rsidRPr="00872893">
        <w:rPr>
          <w:rFonts w:hint="eastAsia"/>
        </w:rPr>
        <w:t>店長の遺族へ支払うよう命</w:t>
      </w:r>
      <w:r>
        <w:rPr>
          <w:rFonts w:hint="eastAsia"/>
        </w:rPr>
        <w:t>ずる判決。争点は</w:t>
      </w:r>
      <w:r w:rsidRPr="00872893">
        <w:rPr>
          <w:rFonts w:hint="eastAsia"/>
        </w:rPr>
        <w:t>民法第717条第１項は「土地の工作物の設置又は保存に瑕疵があることによって他人に損害を生じたときは、その工作物の占有者は、被害者に対してその損害を賠償する責任を負う。ただし、占有者が損害の発生を防止するのに必要な注意をしたときは、所有者などがその損害を賠償しなければならない。」（工作物責任）と定めているが、ここにいう「瑕疵」とは当該工作物が通常有すべき安全性を欠いていることと解されている。石綿についても、建築物の維持管理の状況によっては通常有すべき安全性を欠いているとして、建築物の所有者や賃貸人などに工作物責任が及</w:t>
      </w:r>
      <w:r>
        <w:rPr>
          <w:rFonts w:hint="eastAsia"/>
        </w:rPr>
        <w:t>んだ事例である。</w:t>
      </w:r>
      <w:r w:rsidR="00250239" w:rsidRPr="00250239">
        <w:rPr>
          <w:rFonts w:hint="eastAsia"/>
          <w:vertAlign w:val="superscript"/>
        </w:rPr>
        <w:t>注）１,２</w:t>
      </w:r>
      <w:r w:rsidRPr="00872893">
        <w:rPr>
          <w:rFonts w:hint="eastAsia"/>
        </w:rPr>
        <w:t>。</w:t>
      </w:r>
    </w:p>
    <w:p w14:paraId="3C70248C" w14:textId="77777777" w:rsidR="00A3704A" w:rsidRDefault="00A3704A" w:rsidP="00A3704A">
      <w:pPr>
        <w:pStyle w:val="af8"/>
        <w:suppressLineNumbers/>
      </w:pPr>
    </w:p>
    <w:p w14:paraId="5DEBCAFC" w14:textId="1AB35160" w:rsidR="00250239" w:rsidRDefault="00250239" w:rsidP="00250239">
      <w:pPr>
        <w:pStyle w:val="aff5"/>
      </w:pPr>
      <w:r>
        <w:rPr>
          <w:rFonts w:hint="eastAsia"/>
        </w:rPr>
        <w:t xml:space="preserve">注）１　</w:t>
      </w:r>
      <w:r w:rsidRPr="00250239">
        <w:rPr>
          <w:rFonts w:hint="eastAsia"/>
        </w:rPr>
        <w:t>最高裁平成</w:t>
      </w:r>
      <w:r w:rsidRPr="00250239">
        <w:rPr>
          <w:rFonts w:hint="eastAsia"/>
        </w:rPr>
        <w:t>25</w:t>
      </w:r>
      <w:r w:rsidRPr="00250239">
        <w:rPr>
          <w:rFonts w:hint="eastAsia"/>
        </w:rPr>
        <w:t>年</w:t>
      </w:r>
      <w:r w:rsidRPr="00250239">
        <w:rPr>
          <w:rFonts w:hint="eastAsia"/>
        </w:rPr>
        <w:t>7</w:t>
      </w:r>
      <w:r w:rsidRPr="00250239">
        <w:rPr>
          <w:rFonts w:hint="eastAsia"/>
        </w:rPr>
        <w:t>月</w:t>
      </w:r>
      <w:r w:rsidRPr="00250239">
        <w:rPr>
          <w:rFonts w:hint="eastAsia"/>
        </w:rPr>
        <w:t>12</w:t>
      </w:r>
      <w:r w:rsidRPr="00250239">
        <w:rPr>
          <w:rFonts w:hint="eastAsia"/>
        </w:rPr>
        <w:t>日判決・判例タイムズ</w:t>
      </w:r>
      <w:r w:rsidRPr="00250239">
        <w:rPr>
          <w:rFonts w:hint="eastAsia"/>
        </w:rPr>
        <w:t>1394</w:t>
      </w:r>
      <w:r w:rsidRPr="00250239">
        <w:rPr>
          <w:rFonts w:hint="eastAsia"/>
        </w:rPr>
        <w:t>号</w:t>
      </w:r>
      <w:r w:rsidRPr="00250239">
        <w:rPr>
          <w:rFonts w:hint="eastAsia"/>
        </w:rPr>
        <w:t>130</w:t>
      </w:r>
      <w:r w:rsidRPr="00250239">
        <w:rPr>
          <w:rFonts w:hint="eastAsia"/>
        </w:rPr>
        <w:t>頁</w:t>
      </w:r>
    </w:p>
    <w:p w14:paraId="38AB3290" w14:textId="01735CC7" w:rsidR="00250239" w:rsidRPr="00250239" w:rsidRDefault="00250239" w:rsidP="00250239">
      <w:pPr>
        <w:pStyle w:val="aff5"/>
      </w:pPr>
      <w:r>
        <w:rPr>
          <w:rFonts w:hint="eastAsia"/>
        </w:rPr>
        <w:t xml:space="preserve">注）２　</w:t>
      </w:r>
      <w:r w:rsidRPr="00250239">
        <w:rPr>
          <w:rFonts w:hint="eastAsia"/>
        </w:rPr>
        <w:t>大阪高裁平成</w:t>
      </w:r>
      <w:r w:rsidRPr="00250239">
        <w:rPr>
          <w:rFonts w:hint="eastAsia"/>
        </w:rPr>
        <w:t>26</w:t>
      </w:r>
      <w:r w:rsidRPr="00250239">
        <w:rPr>
          <w:rFonts w:hint="eastAsia"/>
        </w:rPr>
        <w:t>年</w:t>
      </w:r>
      <w:r w:rsidRPr="00250239">
        <w:rPr>
          <w:rFonts w:hint="eastAsia"/>
        </w:rPr>
        <w:t>2</w:t>
      </w:r>
      <w:r w:rsidRPr="00250239">
        <w:rPr>
          <w:rFonts w:hint="eastAsia"/>
        </w:rPr>
        <w:t>月</w:t>
      </w:r>
      <w:r w:rsidRPr="00250239">
        <w:rPr>
          <w:rFonts w:hint="eastAsia"/>
        </w:rPr>
        <w:t>27</w:t>
      </w:r>
      <w:r w:rsidRPr="00250239">
        <w:rPr>
          <w:rFonts w:hint="eastAsia"/>
        </w:rPr>
        <w:t>日判決・判例タイムズ</w:t>
      </w:r>
      <w:r w:rsidRPr="00250239">
        <w:rPr>
          <w:rFonts w:hint="eastAsia"/>
        </w:rPr>
        <w:t>1406</w:t>
      </w:r>
      <w:r w:rsidRPr="00250239">
        <w:rPr>
          <w:rFonts w:hint="eastAsia"/>
        </w:rPr>
        <w:t>号</w:t>
      </w:r>
      <w:r w:rsidRPr="00250239">
        <w:rPr>
          <w:rFonts w:hint="eastAsia"/>
        </w:rPr>
        <w:t>115</w:t>
      </w:r>
      <w:r w:rsidRPr="00250239">
        <w:rPr>
          <w:rFonts w:hint="eastAsia"/>
        </w:rPr>
        <w:t>頁</w:t>
      </w:r>
    </w:p>
    <w:p w14:paraId="5127D718" w14:textId="3D758BE9" w:rsidR="00250239" w:rsidRPr="00872893" w:rsidRDefault="000F15A6" w:rsidP="00A3704A">
      <w:pPr>
        <w:pStyle w:val="af8"/>
        <w:suppressLineNumbers/>
      </w:pPr>
      <w:r>
        <w:br w:type="page"/>
      </w:r>
    </w:p>
    <w:p w14:paraId="3536D5D1" w14:textId="77777777" w:rsidR="00A3704A" w:rsidRPr="00872893" w:rsidRDefault="00A3704A" w:rsidP="00A3704A">
      <w:pPr>
        <w:pStyle w:val="4"/>
      </w:pPr>
      <w:r w:rsidRPr="00872893">
        <w:rPr>
          <w:rFonts w:hint="eastAsia"/>
        </w:rPr>
        <w:lastRenderedPageBreak/>
        <w:t>②</w:t>
      </w:r>
      <w:r>
        <w:rPr>
          <w:rFonts w:hint="eastAsia"/>
        </w:rPr>
        <w:t>事例２：不十分な計画による改修工事が導いた飛散事故（保育園改修工事のケース）</w:t>
      </w:r>
    </w:p>
    <w:p w14:paraId="13B58D4B" w14:textId="77777777" w:rsidR="00A3704A" w:rsidRPr="00872893" w:rsidRDefault="00A3704A" w:rsidP="00A3704A">
      <w:pPr>
        <w:pStyle w:val="af8"/>
      </w:pPr>
      <w:r w:rsidRPr="00872893">
        <w:rPr>
          <w:rFonts w:hint="eastAsia"/>
        </w:rPr>
        <w:t>吹付け石綿が</w:t>
      </w:r>
      <w:r>
        <w:rPr>
          <w:rFonts w:hint="eastAsia"/>
        </w:rPr>
        <w:t>使用されている区立</w:t>
      </w:r>
      <w:r w:rsidRPr="00872893">
        <w:rPr>
          <w:rFonts w:hint="eastAsia"/>
        </w:rPr>
        <w:t>保育園</w:t>
      </w:r>
      <w:r>
        <w:rPr>
          <w:rFonts w:hint="eastAsia"/>
        </w:rPr>
        <w:t>改修工事を石綿使用への配慮をせず</w:t>
      </w:r>
      <w:r w:rsidRPr="00872893">
        <w:rPr>
          <w:rFonts w:hint="eastAsia"/>
        </w:rPr>
        <w:t>園児在園中</w:t>
      </w:r>
      <w:r>
        <w:rPr>
          <w:rFonts w:hint="eastAsia"/>
        </w:rPr>
        <w:t>に施工し</w:t>
      </w:r>
      <w:r w:rsidRPr="00872893">
        <w:rPr>
          <w:rFonts w:hint="eastAsia"/>
        </w:rPr>
        <w:t>石綿を飛散</w:t>
      </w:r>
      <w:r>
        <w:rPr>
          <w:rFonts w:hint="eastAsia"/>
        </w:rPr>
        <w:t>。十分な調査をせず</w:t>
      </w:r>
      <w:r w:rsidRPr="00872893">
        <w:rPr>
          <w:rFonts w:hint="eastAsia"/>
        </w:rPr>
        <w:t>「石綿なし」と</w:t>
      </w:r>
      <w:r>
        <w:rPr>
          <w:rFonts w:hint="eastAsia"/>
        </w:rPr>
        <w:t>判断した事例。</w:t>
      </w:r>
      <w:r w:rsidRPr="00872893">
        <w:rPr>
          <w:rFonts w:hint="eastAsia"/>
        </w:rPr>
        <w:t>事故検討委員会</w:t>
      </w:r>
      <w:r>
        <w:rPr>
          <w:rFonts w:hint="eastAsia"/>
        </w:rPr>
        <w:t>において</w:t>
      </w:r>
      <w:r w:rsidRPr="00872893">
        <w:rPr>
          <w:rFonts w:hint="eastAsia"/>
        </w:rPr>
        <w:t>健康リスク６×10</w:t>
      </w:r>
      <w:r w:rsidRPr="00872893">
        <w:rPr>
          <w:rFonts w:hint="eastAsia"/>
          <w:vertAlign w:val="superscript"/>
        </w:rPr>
        <w:t>-5</w:t>
      </w:r>
      <w:r w:rsidRPr="00872893">
        <w:rPr>
          <w:rFonts w:hint="eastAsia"/>
        </w:rPr>
        <w:t>（10万人分の6人）と</w:t>
      </w:r>
      <w:r>
        <w:rPr>
          <w:rFonts w:hint="eastAsia"/>
        </w:rPr>
        <w:t>評価、</w:t>
      </w:r>
      <w:r w:rsidRPr="00872893">
        <w:rPr>
          <w:rFonts w:hint="eastAsia"/>
        </w:rPr>
        <w:t>全園児の生涯に</w:t>
      </w:r>
      <w:r>
        <w:rPr>
          <w:rFonts w:hint="eastAsia"/>
        </w:rPr>
        <w:t>亘る</w:t>
      </w:r>
      <w:r w:rsidRPr="00872893">
        <w:rPr>
          <w:rFonts w:hint="eastAsia"/>
        </w:rPr>
        <w:t>健康対策等専門委員会</w:t>
      </w:r>
      <w:r>
        <w:rPr>
          <w:rFonts w:hint="eastAsia"/>
        </w:rPr>
        <w:t>を</w:t>
      </w:r>
      <w:r w:rsidRPr="00872893">
        <w:rPr>
          <w:rFonts w:hint="eastAsia"/>
        </w:rPr>
        <w:t>開催</w:t>
      </w:r>
      <w:r>
        <w:rPr>
          <w:rFonts w:hint="eastAsia"/>
        </w:rPr>
        <w:t>している</w:t>
      </w:r>
      <w:r w:rsidRPr="00872893">
        <w:rPr>
          <w:rFonts w:hint="eastAsia"/>
        </w:rPr>
        <w:t>。</w:t>
      </w:r>
    </w:p>
    <w:p w14:paraId="36FA2BF8" w14:textId="77777777" w:rsidR="00A3704A" w:rsidRPr="00872893" w:rsidRDefault="00A3704A" w:rsidP="00A3704A">
      <w:pPr>
        <w:pStyle w:val="af8"/>
        <w:suppressLineNumbers/>
      </w:pPr>
      <w:r>
        <w:rPr>
          <w:rFonts w:hint="eastAsia"/>
        </w:rPr>
        <w:t>本件では、事故後の対策や委員会、見舞金等として約1億円の経費が発生しており、今後の継続的検討にも予算措置が計上されることとなる。対策工事費用に比して、甚大な費用がかさんだ事例である。</w:t>
      </w:r>
    </w:p>
    <w:p w14:paraId="3675AC00" w14:textId="77777777" w:rsidR="00A3704A" w:rsidRPr="00872893" w:rsidRDefault="00A3704A" w:rsidP="00A3704A">
      <w:pPr>
        <w:pStyle w:val="af8"/>
      </w:pPr>
    </w:p>
    <w:p w14:paraId="5B544CD9" w14:textId="77777777" w:rsidR="00A3704A" w:rsidRPr="00872893" w:rsidRDefault="00A3704A" w:rsidP="00250239">
      <w:pPr>
        <w:pStyle w:val="4"/>
      </w:pPr>
      <w:r>
        <w:rPr>
          <w:rFonts w:hint="eastAsia"/>
        </w:rPr>
        <w:t>③事例３：</w:t>
      </w:r>
      <w:r w:rsidRPr="00872893">
        <w:rPr>
          <w:rFonts w:hint="eastAsia"/>
        </w:rPr>
        <w:t>建築物の吹付け石綿</w:t>
      </w:r>
      <w:r>
        <w:rPr>
          <w:rFonts w:hint="eastAsia"/>
        </w:rPr>
        <w:t>「</w:t>
      </w:r>
      <w:r w:rsidRPr="00872893">
        <w:rPr>
          <w:rFonts w:hint="eastAsia"/>
        </w:rPr>
        <w:t>なし」を「あり」と</w:t>
      </w:r>
      <w:r>
        <w:rPr>
          <w:rFonts w:hint="eastAsia"/>
        </w:rPr>
        <w:t>誤り判定（大阪集合住宅の事例）</w:t>
      </w:r>
    </w:p>
    <w:p w14:paraId="4C14FA4C" w14:textId="77777777" w:rsidR="00A3704A" w:rsidRPr="00872893" w:rsidRDefault="00A3704A" w:rsidP="00A3704A">
      <w:pPr>
        <w:pStyle w:val="af8"/>
      </w:pPr>
      <w:r w:rsidRPr="00872893">
        <w:rPr>
          <w:rFonts w:hint="eastAsia"/>
        </w:rPr>
        <w:t>石綿非含有</w:t>
      </w:r>
      <w:r>
        <w:rPr>
          <w:rFonts w:hint="eastAsia"/>
        </w:rPr>
        <w:t>試料を</w:t>
      </w:r>
      <w:r w:rsidRPr="00872893">
        <w:rPr>
          <w:rFonts w:hint="eastAsia"/>
        </w:rPr>
        <w:t>石綿含有</w:t>
      </w:r>
      <w:r>
        <w:rPr>
          <w:rFonts w:hint="eastAsia"/>
        </w:rPr>
        <w:t>として</w:t>
      </w:r>
      <w:r w:rsidRPr="00872893">
        <w:rPr>
          <w:rFonts w:hint="eastAsia"/>
        </w:rPr>
        <w:t>標本偽装</w:t>
      </w:r>
      <w:r>
        <w:rPr>
          <w:rFonts w:hint="eastAsia"/>
        </w:rPr>
        <w:t>し、不必要な除去工事として受注した</w:t>
      </w:r>
      <w:r w:rsidRPr="00872893">
        <w:rPr>
          <w:rFonts w:hint="eastAsia"/>
        </w:rPr>
        <w:t>事例</w:t>
      </w:r>
      <w:r>
        <w:rPr>
          <w:rFonts w:hint="eastAsia"/>
        </w:rPr>
        <w:t>。</w:t>
      </w:r>
      <w:r w:rsidRPr="00872893">
        <w:rPr>
          <w:rFonts w:hint="eastAsia"/>
        </w:rPr>
        <w:t>集合住宅の電気室の建材含有</w:t>
      </w:r>
      <w:r>
        <w:rPr>
          <w:rFonts w:hint="eastAsia"/>
        </w:rPr>
        <w:t>量</w:t>
      </w:r>
      <w:r w:rsidRPr="00872893">
        <w:rPr>
          <w:rFonts w:hint="eastAsia"/>
        </w:rPr>
        <w:t>分析試験で、別物件の</w:t>
      </w:r>
      <w:r>
        <w:rPr>
          <w:rFonts w:hint="eastAsia"/>
        </w:rPr>
        <w:t>サンプル</w:t>
      </w:r>
      <w:r w:rsidRPr="00872893">
        <w:rPr>
          <w:rFonts w:hint="eastAsia"/>
        </w:rPr>
        <w:t>を分析機関に</w:t>
      </w:r>
      <w:r>
        <w:rPr>
          <w:rFonts w:hint="eastAsia"/>
        </w:rPr>
        <w:t>依頼。</w:t>
      </w:r>
      <w:r w:rsidRPr="00872893">
        <w:rPr>
          <w:rFonts w:hint="eastAsia"/>
        </w:rPr>
        <w:t>その検査結果を同電気室</w:t>
      </w:r>
      <w:r>
        <w:rPr>
          <w:rFonts w:hint="eastAsia"/>
        </w:rPr>
        <w:t>の結果</w:t>
      </w:r>
      <w:r w:rsidRPr="00872893">
        <w:rPr>
          <w:rFonts w:hint="eastAsia"/>
        </w:rPr>
        <w:t>として報告していた事例</w:t>
      </w:r>
      <w:r>
        <w:rPr>
          <w:rFonts w:hint="eastAsia"/>
        </w:rPr>
        <w:t>があ</w:t>
      </w:r>
      <w:r w:rsidRPr="00872893">
        <w:rPr>
          <w:rFonts w:hint="eastAsia"/>
        </w:rPr>
        <w:t>る。</w:t>
      </w:r>
    </w:p>
    <w:p w14:paraId="5BD30ACD" w14:textId="77777777" w:rsidR="00A3704A" w:rsidRPr="00872893" w:rsidRDefault="00A3704A" w:rsidP="00A3704A">
      <w:pPr>
        <w:suppressLineNumbers/>
      </w:pPr>
    </w:p>
    <w:p w14:paraId="4A524878" w14:textId="79424245" w:rsidR="00A3704A" w:rsidRDefault="00A3704A" w:rsidP="00A3704A">
      <w:pPr>
        <w:pStyle w:val="2"/>
      </w:pPr>
      <w:r w:rsidRPr="008C497B">
        <w:rPr>
          <w:rFonts w:hint="eastAsia"/>
        </w:rPr>
        <w:t>１．２．</w:t>
      </w:r>
      <w:r w:rsidR="00C33E19" w:rsidRPr="008C497B">
        <w:rPr>
          <w:rFonts w:hint="eastAsia"/>
        </w:rPr>
        <w:t>９</w:t>
      </w:r>
      <w:r w:rsidRPr="008C497B">
        <w:rPr>
          <w:rFonts w:hint="eastAsia"/>
        </w:rPr>
        <w:t xml:space="preserve">　リスク・コミュニケーション</w:t>
      </w:r>
    </w:p>
    <w:p w14:paraId="51B2EFF2" w14:textId="5752A765" w:rsidR="00A3704A" w:rsidRDefault="00A3704A" w:rsidP="00A3704A">
      <w:r>
        <w:rPr>
          <w:rFonts w:hint="eastAsia"/>
        </w:rPr>
        <w:t xml:space="preserve">　前述したように、石綿繊維の飛散に起因する健康障害を起こすリスクは</w:t>
      </w:r>
      <w:r w:rsidR="00823206">
        <w:rPr>
          <w:rFonts w:hint="eastAsia"/>
        </w:rPr>
        <w:t>石綿建材の除去作業などを行う</w:t>
      </w:r>
      <w:r>
        <w:rPr>
          <w:rFonts w:hint="eastAsia"/>
        </w:rPr>
        <w:t>作業者にとどまらず、</w:t>
      </w:r>
      <w:r w:rsidRPr="00DF5513">
        <w:rPr>
          <w:rFonts w:hint="eastAsia"/>
        </w:rPr>
        <w:t>石綿の使用された建物の一般的な利用者も影響範囲となる。そのため、建物の維持管理や改修・解体工事の直接的な関係者以外も含むステークホルダー（関係者）</w:t>
      </w:r>
      <w:r w:rsidR="00B12B56">
        <w:rPr>
          <w:rFonts w:hint="eastAsia"/>
        </w:rPr>
        <w:t>が</w:t>
      </w:r>
      <w:r w:rsidRPr="00DF5513">
        <w:rPr>
          <w:rFonts w:hint="eastAsia"/>
        </w:rPr>
        <w:t>これらの対策に関与する</w:t>
      </w:r>
      <w:r>
        <w:rPr>
          <w:rFonts w:hint="eastAsia"/>
        </w:rPr>
        <w:t>「リスクコミュニケーション」という問題解決のための手法が</w:t>
      </w:r>
      <w:r w:rsidR="002751F1">
        <w:rPr>
          <w:rFonts w:hint="eastAsia"/>
        </w:rPr>
        <w:t>示されている</w:t>
      </w:r>
      <w:r>
        <w:rPr>
          <w:rFonts w:hint="eastAsia"/>
        </w:rPr>
        <w:t>。</w:t>
      </w:r>
    </w:p>
    <w:p w14:paraId="58ABF446" w14:textId="77777777" w:rsidR="00A3704A" w:rsidRPr="00875B70" w:rsidRDefault="00A3704A" w:rsidP="00A3704A"/>
    <w:p w14:paraId="57C707B5" w14:textId="77777777" w:rsidR="00A3704A" w:rsidRPr="00872893" w:rsidRDefault="00A3704A" w:rsidP="00A3704A">
      <w:pPr>
        <w:pStyle w:val="3"/>
      </w:pPr>
      <w:r w:rsidRPr="00872893">
        <w:rPr>
          <w:rFonts w:hint="eastAsia"/>
        </w:rPr>
        <w:t>（１）</w:t>
      </w:r>
      <w:r>
        <w:rPr>
          <w:rFonts w:hint="eastAsia"/>
        </w:rPr>
        <w:t>米国における</w:t>
      </w:r>
      <w:r w:rsidRPr="00872893">
        <w:rPr>
          <w:rFonts w:hint="eastAsia"/>
        </w:rPr>
        <w:t>リスク・コミュニケーション</w:t>
      </w:r>
      <w:r>
        <w:rPr>
          <w:rFonts w:hint="eastAsia"/>
        </w:rPr>
        <w:t>のはじまり</w:t>
      </w:r>
    </w:p>
    <w:p w14:paraId="097F8246" w14:textId="77777777" w:rsidR="00A3704A" w:rsidRPr="00872893" w:rsidRDefault="00A3704A" w:rsidP="00A3704A">
      <w:pPr>
        <w:pStyle w:val="af8"/>
      </w:pPr>
      <w:r>
        <w:rPr>
          <w:rFonts w:hint="eastAsia"/>
        </w:rPr>
        <w:t>米国で</w:t>
      </w:r>
      <w:r w:rsidRPr="00872893">
        <w:rPr>
          <w:rFonts w:hint="eastAsia"/>
        </w:rPr>
        <w:t>1966（昭和41）年に情報公開法が制定された</w:t>
      </w:r>
      <w:r>
        <w:rPr>
          <w:rFonts w:hint="eastAsia"/>
        </w:rPr>
        <w:t>ことに伴い</w:t>
      </w:r>
      <w:r w:rsidRPr="00872893">
        <w:rPr>
          <w:rFonts w:hint="eastAsia"/>
        </w:rPr>
        <w:t>行政の情報公開が進められ</w:t>
      </w:r>
      <w:r>
        <w:rPr>
          <w:rFonts w:hint="eastAsia"/>
        </w:rPr>
        <w:t>た。様々な事柄に対して取り組む際に、</w:t>
      </w:r>
      <w:r w:rsidRPr="00872893">
        <w:rPr>
          <w:rFonts w:hint="eastAsia"/>
        </w:rPr>
        <w:t>リスクに関する情報の質・量</w:t>
      </w:r>
      <w:r>
        <w:rPr>
          <w:rFonts w:hint="eastAsia"/>
        </w:rPr>
        <w:t>及び</w:t>
      </w:r>
      <w:r w:rsidRPr="00872893">
        <w:rPr>
          <w:rFonts w:hint="eastAsia"/>
        </w:rPr>
        <w:t>情報共有</w:t>
      </w:r>
      <w:r>
        <w:rPr>
          <w:rFonts w:hint="eastAsia"/>
        </w:rPr>
        <w:t>プロセス</w:t>
      </w:r>
      <w:r w:rsidRPr="00872893">
        <w:rPr>
          <w:rFonts w:hint="eastAsia"/>
        </w:rPr>
        <w:t>に</w:t>
      </w:r>
      <w:r>
        <w:rPr>
          <w:rFonts w:hint="eastAsia"/>
        </w:rPr>
        <w:t>課題があることが顕在化された</w:t>
      </w:r>
      <w:r w:rsidRPr="00872893">
        <w:rPr>
          <w:rFonts w:hint="eastAsia"/>
        </w:rPr>
        <w:t>。1980年代からリスク・コミュニケーションの重要性が</w:t>
      </w:r>
      <w:r>
        <w:rPr>
          <w:rFonts w:hint="eastAsia"/>
        </w:rPr>
        <w:t>米国で</w:t>
      </w:r>
      <w:r w:rsidRPr="00872893">
        <w:rPr>
          <w:rFonts w:hint="eastAsia"/>
        </w:rPr>
        <w:t>指摘され</w:t>
      </w:r>
      <w:r>
        <w:rPr>
          <w:rFonts w:hint="eastAsia"/>
        </w:rPr>
        <w:t>、</w:t>
      </w:r>
      <w:r w:rsidRPr="00872893">
        <w:rPr>
          <w:rFonts w:hint="eastAsia"/>
        </w:rPr>
        <w:t>アメリカの研究審議会</w:t>
      </w:r>
      <w:r>
        <w:rPr>
          <w:rFonts w:hint="eastAsia"/>
        </w:rPr>
        <w:t>からは</w:t>
      </w:r>
      <w:r w:rsidRPr="00872893">
        <w:rPr>
          <w:rFonts w:hint="eastAsia"/>
        </w:rPr>
        <w:t>「従来リスク・コミュニケーションは、専門家から非専門家への一方的な情報伝達と理解され、情報発信者の意図が受け入れられることが成功の証とされていた。ＮＲＣの委員会はリスク・コミュニケーションを、集団・個人・組織間の情報と意見交換のプロセスと考え、関係者間の理解と信頼のレベル向上をもって成功の証と考える」</w:t>
      </w:r>
      <w:r>
        <w:rPr>
          <w:rFonts w:hint="eastAsia"/>
        </w:rPr>
        <w:t>を</w:t>
      </w:r>
      <w:r w:rsidRPr="00872893">
        <w:rPr>
          <w:rFonts w:hint="eastAsia"/>
        </w:rPr>
        <w:t>結論の一つ</w:t>
      </w:r>
      <w:r>
        <w:rPr>
          <w:rFonts w:hint="eastAsia"/>
        </w:rPr>
        <w:t>として示されている。</w:t>
      </w:r>
    </w:p>
    <w:p w14:paraId="7BB570E5" w14:textId="77777777" w:rsidR="00A3704A" w:rsidRPr="00872893" w:rsidRDefault="00A3704A" w:rsidP="00A3704A">
      <w:pPr>
        <w:suppressLineNumbers/>
      </w:pPr>
    </w:p>
    <w:p w14:paraId="7AB90D9B" w14:textId="77777777" w:rsidR="00A3704A" w:rsidRPr="00872893" w:rsidRDefault="00A3704A" w:rsidP="00A3704A">
      <w:pPr>
        <w:pStyle w:val="3"/>
      </w:pPr>
      <w:r w:rsidRPr="00872893">
        <w:rPr>
          <w:rFonts w:hint="eastAsia"/>
        </w:rPr>
        <w:t>（２）</w:t>
      </w:r>
      <w:r>
        <w:rPr>
          <w:rFonts w:hint="eastAsia"/>
        </w:rPr>
        <w:t>米国における</w:t>
      </w:r>
      <w:r w:rsidRPr="00872893">
        <w:rPr>
          <w:rFonts w:hint="eastAsia"/>
        </w:rPr>
        <w:t>リスク管理の枠組みと利害関係者の関与</w:t>
      </w:r>
    </w:p>
    <w:p w14:paraId="284BDC6F" w14:textId="45CB7EA8" w:rsidR="00A3704A" w:rsidRPr="00356C59" w:rsidRDefault="00A3704A" w:rsidP="00A3704A">
      <w:pPr>
        <w:pStyle w:val="af8"/>
      </w:pPr>
      <w:r>
        <w:rPr>
          <w:rFonts w:hint="eastAsia"/>
        </w:rPr>
        <w:t>図1.</w:t>
      </w:r>
      <w:r w:rsidR="00430D49">
        <w:rPr>
          <w:rFonts w:hint="eastAsia"/>
        </w:rPr>
        <w:t>6</w:t>
      </w:r>
      <w:r>
        <w:rPr>
          <w:rFonts w:hint="eastAsia"/>
        </w:rPr>
        <w:t>に</w:t>
      </w:r>
      <w:r w:rsidRPr="00356C59">
        <w:rPr>
          <w:rFonts w:hint="eastAsia"/>
        </w:rPr>
        <w:t>リスク管理の</w:t>
      </w:r>
      <w:r w:rsidR="00B12B56">
        <w:rPr>
          <w:rFonts w:hint="eastAsia"/>
        </w:rPr>
        <w:t>６</w:t>
      </w:r>
      <w:r w:rsidRPr="00356C59">
        <w:rPr>
          <w:rFonts w:hint="eastAsia"/>
        </w:rPr>
        <w:t>つのプロセスを示す。米国の「リスク評価及びリスク管理に関する米国大統領・議会諮問委員会（1997</w:t>
      </w:r>
      <w:r w:rsidR="00B12B56">
        <w:rPr>
          <w:rFonts w:hint="eastAsia"/>
        </w:rPr>
        <w:t>（平成９）</w:t>
      </w:r>
      <w:r w:rsidRPr="00356C59">
        <w:rPr>
          <w:rFonts w:hint="eastAsia"/>
        </w:rPr>
        <w:t>年）」では、「リスク管理は人間の健康や生態系へのリスクを減らすために、必要な措置を確認し、評価し、選択し、実施に移すプロセスである。リスク管理の目標は、社会、文化、倫理、政治、法律について考慮しながら、リスクを減らしたり、未然に防止するための科学的に妥当で費用対効果の優れた一連の行動を実施することである。」と定義している。リスク管理の新たな枠組みとして</w:t>
      </w:r>
      <w:r w:rsidR="00B12B56">
        <w:rPr>
          <w:rFonts w:hint="eastAsia"/>
        </w:rPr>
        <w:t>６</w:t>
      </w:r>
      <w:r w:rsidRPr="00356C59">
        <w:rPr>
          <w:rFonts w:hint="eastAsia"/>
        </w:rPr>
        <w:t>段階のプロセスとリスク管理の初期の段階から関係者を参加させる手法を提示している。関係者の関与については、次のように示されている。</w:t>
      </w:r>
    </w:p>
    <w:p w14:paraId="0154622C" w14:textId="77777777" w:rsidR="00A3704A" w:rsidRPr="00356C59" w:rsidRDefault="00A3704A" w:rsidP="00A3704A">
      <w:pPr>
        <w:pStyle w:val="af8"/>
      </w:pPr>
      <w:r w:rsidRPr="00356C59">
        <w:rPr>
          <w:rFonts w:hint="eastAsia"/>
        </w:rPr>
        <w:lastRenderedPageBreak/>
        <w:t>問題の明確化、関係付け：関係者を関与させるプロセスを確立する</w:t>
      </w:r>
    </w:p>
    <w:p w14:paraId="1D46EF47" w14:textId="77777777" w:rsidR="00A3704A" w:rsidRPr="00356C59" w:rsidRDefault="00A3704A" w:rsidP="00A3704A">
      <w:pPr>
        <w:pStyle w:val="af8"/>
      </w:pPr>
      <w:r w:rsidRPr="00356C59">
        <w:rPr>
          <w:rFonts w:hint="eastAsia"/>
        </w:rPr>
        <w:t>リスク分析：検討されたリスクに対する関係者の受け止め方を確認する。</w:t>
      </w:r>
    </w:p>
    <w:p w14:paraId="45564099" w14:textId="77777777" w:rsidR="00A3704A" w:rsidRPr="00356C59" w:rsidRDefault="00A3704A" w:rsidP="00A3704A">
      <w:pPr>
        <w:pStyle w:val="af8"/>
      </w:pPr>
      <w:r w:rsidRPr="00356C59">
        <w:rPr>
          <w:rFonts w:hint="eastAsia"/>
        </w:rPr>
        <w:t>意思決定：意思決定に係る関係者を決定する。</w:t>
      </w:r>
    </w:p>
    <w:p w14:paraId="18F90FB4" w14:textId="77777777" w:rsidR="00A3704A" w:rsidRPr="00356C59" w:rsidRDefault="00A3704A" w:rsidP="00A3704A">
      <w:pPr>
        <w:pStyle w:val="af8"/>
        <w:ind w:leftChars="100" w:left="960" w:hangingChars="300" w:hanging="720"/>
      </w:pPr>
      <w:r w:rsidRPr="00356C59">
        <w:rPr>
          <w:rFonts w:hint="eastAsia"/>
        </w:rPr>
        <w:t>実施：リスク対策で重要な役割を果たす関係者を意思決定過程に関与させることが重要である。</w:t>
      </w:r>
    </w:p>
    <w:p w14:paraId="25DC2D95" w14:textId="77777777" w:rsidR="00A3704A" w:rsidRPr="00356C59" w:rsidRDefault="00A3704A" w:rsidP="00A3704A">
      <w:pPr>
        <w:pStyle w:val="af8"/>
        <w:ind w:leftChars="100" w:left="960" w:hangingChars="300" w:hanging="720"/>
      </w:pPr>
      <w:r w:rsidRPr="00356C59">
        <w:rPr>
          <w:rFonts w:hint="eastAsia"/>
        </w:rPr>
        <w:t>評価：評価の方法には、環境と健康のモニタリング、疫学調査、費用便益分析、関係者との議論などがある。</w:t>
      </w:r>
    </w:p>
    <w:p w14:paraId="0ACD61A8" w14:textId="77777777" w:rsidR="00A3704A" w:rsidRDefault="00A3704A" w:rsidP="00A3704A">
      <w:pPr>
        <w:pStyle w:val="af8"/>
      </w:pPr>
      <w:r>
        <w:rPr>
          <w:noProof/>
        </w:rPr>
        <w:drawing>
          <wp:inline distT="0" distB="0" distL="0" distR="0" wp14:anchorId="79B0B703" wp14:editId="0B69E980">
            <wp:extent cx="5612130" cy="3545205"/>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545205"/>
                    </a:xfrm>
                    <a:prstGeom prst="rect">
                      <a:avLst/>
                    </a:prstGeom>
                  </pic:spPr>
                </pic:pic>
              </a:graphicData>
            </a:graphic>
          </wp:inline>
        </w:drawing>
      </w:r>
    </w:p>
    <w:p w14:paraId="04282A2D" w14:textId="2AC6C142" w:rsidR="00A3704A" w:rsidRDefault="00A3704A" w:rsidP="00477BA3">
      <w:pPr>
        <w:pStyle w:val="afa"/>
      </w:pPr>
      <w:r>
        <w:rPr>
          <w:rFonts w:hint="eastAsia"/>
        </w:rPr>
        <w:t>図1.</w:t>
      </w:r>
      <w:r w:rsidR="00430D49">
        <w:rPr>
          <w:rFonts w:hint="eastAsia"/>
        </w:rPr>
        <w:t>6</w:t>
      </w:r>
      <w:r>
        <w:rPr>
          <w:rFonts w:hint="eastAsia"/>
        </w:rPr>
        <w:t xml:space="preserve">　リスク管理の6つのプロセス</w:t>
      </w:r>
    </w:p>
    <w:p w14:paraId="13E6A00C" w14:textId="5EBFA304" w:rsidR="00A3704A" w:rsidRPr="004058E5" w:rsidRDefault="00A3704A" w:rsidP="004058E5">
      <w:pPr>
        <w:jc w:val="center"/>
      </w:pPr>
      <w:r w:rsidRPr="004058E5">
        <w:rPr>
          <w:rFonts w:hint="eastAsia"/>
          <w:sz w:val="21"/>
        </w:rPr>
        <w:t>出典</w:t>
      </w:r>
      <w:r w:rsidR="009643A8" w:rsidRPr="004058E5">
        <w:rPr>
          <w:rFonts w:hint="eastAsia"/>
          <w:sz w:val="21"/>
        </w:rPr>
        <w:t>：</w:t>
      </w:r>
      <w:r w:rsidRPr="004058E5">
        <w:rPr>
          <w:rFonts w:hint="eastAsia"/>
          <w:sz w:val="21"/>
        </w:rPr>
        <w:t>環境省HP</w:t>
      </w:r>
      <w:r w:rsidR="00E215F4" w:rsidRPr="004058E5">
        <w:rPr>
          <w:rFonts w:hint="eastAsia"/>
          <w:sz w:val="21"/>
        </w:rPr>
        <w:t xml:space="preserve">　</w:t>
      </w:r>
      <w:r w:rsidRPr="004058E5">
        <w:rPr>
          <w:rFonts w:hint="eastAsia"/>
          <w:sz w:val="21"/>
        </w:rPr>
        <w:t>自治体のための化学物質に関するリスクコミュニケーションマニュアル</w:t>
      </w:r>
      <w:r w:rsidR="009643A8" w:rsidRPr="004058E5">
        <w:rPr>
          <w:rFonts w:hint="eastAsia"/>
          <w:sz w:val="21"/>
        </w:rPr>
        <w:t>〈</w:t>
      </w:r>
      <w:hyperlink r:id="rId23" w:history="1">
        <w:r w:rsidR="009643A8" w:rsidRPr="004058E5">
          <w:rPr>
            <w:rStyle w:val="a8"/>
            <w:color w:val="auto"/>
            <w:sz w:val="21"/>
            <w:u w:val="none"/>
          </w:rPr>
          <w:t>https://www.env.go.jp/chemi/communication/manual/rcman_1syou.pdf</w:t>
        </w:r>
      </w:hyperlink>
      <w:r w:rsidR="009643A8" w:rsidRPr="004058E5">
        <w:rPr>
          <w:rFonts w:hint="eastAsia"/>
          <w:sz w:val="21"/>
        </w:rPr>
        <w:t>〉</w:t>
      </w:r>
    </w:p>
    <w:p w14:paraId="11969978" w14:textId="77777777" w:rsidR="00A3704A" w:rsidRDefault="00A3704A" w:rsidP="00A3704A">
      <w:pPr>
        <w:pStyle w:val="af8"/>
      </w:pPr>
    </w:p>
    <w:p w14:paraId="598A5168" w14:textId="77777777" w:rsidR="00A3704A" w:rsidRDefault="00A3704A" w:rsidP="00A3704A">
      <w:pPr>
        <w:pStyle w:val="3"/>
      </w:pPr>
      <w:r>
        <w:rPr>
          <w:rFonts w:hint="eastAsia"/>
        </w:rPr>
        <w:t>（３）日本における石綿に関するリスクコミュニケーションにむけた検討</w:t>
      </w:r>
    </w:p>
    <w:p w14:paraId="0808E98C" w14:textId="7F2787FF" w:rsidR="00A3704A" w:rsidRDefault="005E1E1B" w:rsidP="005E1E1B">
      <w:pPr>
        <w:pStyle w:val="af8"/>
      </w:pPr>
      <w:r>
        <w:rPr>
          <w:rFonts w:hint="eastAsia"/>
        </w:rPr>
        <w:t>国内においては、</w:t>
      </w:r>
      <w:r w:rsidRPr="005E1E1B">
        <w:rPr>
          <w:rFonts w:hint="eastAsia"/>
        </w:rPr>
        <w:t>石綿の飛散防止に関して周辺住民等とのリスクコミュニケーションが図られ、工事が円滑に進むことを期待し</w:t>
      </w:r>
      <w:r>
        <w:rPr>
          <w:rFonts w:hint="eastAsia"/>
        </w:rPr>
        <w:t>、環境省から</w:t>
      </w:r>
      <w:r w:rsidRPr="00872893">
        <w:rPr>
          <w:rFonts w:hint="eastAsia"/>
        </w:rPr>
        <w:t>「</w:t>
      </w:r>
      <w:r>
        <w:rPr>
          <w:rFonts w:hint="eastAsia"/>
        </w:rPr>
        <w:t>建築物の解体等工事における石綿飛散防止対策に係るリスクコミュニケーションガイドライン</w:t>
      </w:r>
      <w:r w:rsidRPr="00872893">
        <w:rPr>
          <w:rFonts w:hint="eastAsia"/>
        </w:rPr>
        <w:t>」</w:t>
      </w:r>
      <w:r w:rsidRPr="00B12B56">
        <w:rPr>
          <w:rFonts w:hint="eastAsia"/>
          <w:vertAlign w:val="superscript"/>
        </w:rPr>
        <w:t>注）１</w:t>
      </w:r>
      <w:r>
        <w:rPr>
          <w:rFonts w:hint="eastAsia"/>
        </w:rPr>
        <w:t>が2017（平成29）年に公表されている。</w:t>
      </w:r>
      <w:r w:rsidR="00F54E6A">
        <w:rPr>
          <w:rFonts w:hint="eastAsia"/>
        </w:rPr>
        <w:t>リスクコミュニケーションの</w:t>
      </w:r>
      <w:r w:rsidR="00A3704A">
        <w:rPr>
          <w:rFonts w:hint="eastAsia"/>
        </w:rPr>
        <w:t>具体的な事例については、</w:t>
      </w:r>
      <w:r w:rsidR="00A3704A" w:rsidRPr="0005474A">
        <w:rPr>
          <w:rFonts w:hint="eastAsia"/>
        </w:rPr>
        <w:t>巻末資料</w:t>
      </w:r>
      <w:r w:rsidRPr="0005474A">
        <w:rPr>
          <w:rFonts w:hint="eastAsia"/>
        </w:rPr>
        <w:t>１</w:t>
      </w:r>
      <w:r w:rsidR="0005474A">
        <w:rPr>
          <w:rFonts w:hint="eastAsia"/>
        </w:rPr>
        <w:t>４</w:t>
      </w:r>
      <w:r w:rsidR="00A3704A">
        <w:rPr>
          <w:rFonts w:hint="eastAsia"/>
        </w:rPr>
        <w:t>に示しているので参照されたい。</w:t>
      </w:r>
    </w:p>
    <w:p w14:paraId="67B92C80" w14:textId="77777777" w:rsidR="00B12B56" w:rsidRDefault="00B12B56" w:rsidP="00A3704A">
      <w:pPr>
        <w:suppressLineNumbers/>
      </w:pPr>
    </w:p>
    <w:p w14:paraId="45ED065D" w14:textId="330AD595" w:rsidR="00B12B56" w:rsidRDefault="00B12B56" w:rsidP="00B12B56">
      <w:pPr>
        <w:suppressLineNumbers/>
        <w:spacing w:line="240" w:lineRule="exact"/>
        <w:rPr>
          <w:sz w:val="18"/>
        </w:rPr>
      </w:pPr>
      <w:r w:rsidRPr="00B12B56">
        <w:rPr>
          <w:rFonts w:hint="eastAsia"/>
          <w:sz w:val="18"/>
        </w:rPr>
        <w:t>注）１　建築物の解体等工事における石綿飛散防止対策に係るリスクコミュニケーションガイドライン</w:t>
      </w:r>
    </w:p>
    <w:p w14:paraId="34F13AAA" w14:textId="730F4A10" w:rsidR="00B12B56" w:rsidRDefault="00B12B56" w:rsidP="00B12B56">
      <w:pPr>
        <w:suppressLineNumbers/>
        <w:spacing w:line="240" w:lineRule="exact"/>
      </w:pPr>
      <w:r>
        <w:rPr>
          <w:rFonts w:hint="eastAsia"/>
          <w:sz w:val="18"/>
        </w:rPr>
        <w:t xml:space="preserve">　　　　＜</w:t>
      </w:r>
      <w:r w:rsidRPr="00B12B56">
        <w:rPr>
          <w:sz w:val="18"/>
        </w:rPr>
        <w:t>https://www.env.go.jp/air/asbestos/litter_ctrl/rc_guideline/index.html</w:t>
      </w:r>
      <w:r>
        <w:rPr>
          <w:rFonts w:hint="eastAsia"/>
          <w:sz w:val="18"/>
        </w:rPr>
        <w:t>＞</w:t>
      </w:r>
    </w:p>
    <w:p w14:paraId="4C57141C" w14:textId="330AD595" w:rsidR="00933E02" w:rsidRPr="00933E02" w:rsidRDefault="00A3704A" w:rsidP="00933E02">
      <w:r>
        <w:br w:type="page"/>
      </w:r>
    </w:p>
    <w:p w14:paraId="26137E89" w14:textId="77777777" w:rsidR="005C0C81" w:rsidRPr="00872893" w:rsidRDefault="005C0C81" w:rsidP="00D22DFC">
      <w:pPr>
        <w:pStyle w:val="1"/>
      </w:pPr>
      <w:r w:rsidRPr="00872893">
        <w:rPr>
          <w:rFonts w:hint="eastAsia"/>
        </w:rPr>
        <w:lastRenderedPageBreak/>
        <w:t xml:space="preserve">１．３　</w:t>
      </w:r>
      <w:r w:rsidR="004569B8" w:rsidRPr="00872893">
        <w:rPr>
          <w:rFonts w:hint="eastAsia"/>
        </w:rPr>
        <w:t>石綿含有建材</w:t>
      </w:r>
      <w:r w:rsidRPr="00872893">
        <w:rPr>
          <w:rFonts w:hint="eastAsia"/>
        </w:rPr>
        <w:t>調査者とは</w:t>
      </w:r>
    </w:p>
    <w:p w14:paraId="54EA0FA1" w14:textId="77777777" w:rsidR="005C0C81" w:rsidRPr="00872893" w:rsidRDefault="005C0C81" w:rsidP="00D22DFC">
      <w:pPr>
        <w:pStyle w:val="2"/>
      </w:pPr>
      <w:r w:rsidRPr="00872893">
        <w:rPr>
          <w:rFonts w:hint="eastAsia"/>
        </w:rPr>
        <w:t>１．３．１　役割と中立性</w:t>
      </w:r>
    </w:p>
    <w:p w14:paraId="326686BB" w14:textId="2A993F25" w:rsidR="005C0C81" w:rsidRPr="00872893" w:rsidRDefault="005C0C81" w:rsidP="005C0C81">
      <w:pPr>
        <w:pStyle w:val="af8"/>
      </w:pPr>
      <w:r w:rsidRPr="00872893">
        <w:rPr>
          <w:rFonts w:hint="eastAsia"/>
        </w:rPr>
        <w:t>調査者は、</w:t>
      </w:r>
      <w:r w:rsidR="0070337B">
        <w:rPr>
          <w:rFonts w:hint="eastAsia"/>
        </w:rPr>
        <w:t>解体・改修工事時や通常の建築物利用時において</w:t>
      </w:r>
      <w:r w:rsidRPr="00872893">
        <w:rPr>
          <w:rFonts w:hint="eastAsia"/>
        </w:rPr>
        <w:t>石綿が健康障害を引き起こすリスクを回避するため、世の中にある</w:t>
      </w:r>
      <w:r w:rsidR="004058E5">
        <w:rPr>
          <w:rFonts w:hint="eastAsia"/>
        </w:rPr>
        <w:t>１</w:t>
      </w:r>
      <w:r w:rsidRPr="00872893">
        <w:rPr>
          <w:rFonts w:hint="eastAsia"/>
        </w:rPr>
        <w:t>棟ごとにすべて異なる一つ一つの建築物に使用されている建材に対して調査し、その建築物における石綿の使用の有無を判定することを担うことになる。建築物に石綿が存在するために発生する環境リスクは、建築物の所有者などに帰属する。</w:t>
      </w:r>
    </w:p>
    <w:p w14:paraId="224B7559" w14:textId="41F9F693" w:rsidR="005C0C81" w:rsidRPr="00872893" w:rsidRDefault="005C0C81" w:rsidP="005C0C81">
      <w:pPr>
        <w:pStyle w:val="af8"/>
      </w:pPr>
      <w:r w:rsidRPr="00872893">
        <w:rPr>
          <w:rFonts w:hint="eastAsia"/>
        </w:rPr>
        <w:t>しかし、一般的な建築物の所有者などが精確な調査を遂行するために十分な石綿の知識を有することは困難であり、</w:t>
      </w:r>
      <w:r w:rsidR="002A4DB2">
        <w:rPr>
          <w:rFonts w:hint="eastAsia"/>
        </w:rPr>
        <w:t>また、建築物の解体・改修の施工者が必ずしも十分な石綿の知識を有するわけではないため、</w:t>
      </w:r>
      <w:r w:rsidRPr="00872893">
        <w:rPr>
          <w:rFonts w:hint="eastAsia"/>
        </w:rPr>
        <w:t>専門家や有識者にその判断を委託することになる。調査者の職責は</w:t>
      </w:r>
      <w:r w:rsidR="00872CBE">
        <w:rPr>
          <w:rFonts w:hint="eastAsia"/>
        </w:rPr>
        <w:t>依頼された</w:t>
      </w:r>
      <w:r w:rsidRPr="00872893">
        <w:rPr>
          <w:rFonts w:hint="eastAsia"/>
        </w:rPr>
        <w:t>調査範囲における結果に対する限定された責務であり、全体的な責務は</w:t>
      </w:r>
      <w:r w:rsidR="002A4DB2">
        <w:rPr>
          <w:rFonts w:hint="eastAsia"/>
        </w:rPr>
        <w:t>解体・改修工事の施工者や</w:t>
      </w:r>
      <w:r w:rsidRPr="00872893">
        <w:rPr>
          <w:rFonts w:hint="eastAsia"/>
        </w:rPr>
        <w:t>建築物の所有者などにあることはいうまでもないが、調査漏れのない石綿含有建材の有無の判定が調査者には求められている。中には、判断に苦慮する事案も多々あると思われる。その際には適切な</w:t>
      </w:r>
      <w:r w:rsidR="00983868" w:rsidRPr="00872893">
        <w:rPr>
          <w:rFonts w:hint="eastAsia"/>
        </w:rPr>
        <w:t>試料</w:t>
      </w:r>
      <w:r w:rsidRPr="00872893">
        <w:rPr>
          <w:rFonts w:hint="eastAsia"/>
        </w:rPr>
        <w:t>採取と精確な分析評価を実施しなければならない。むやみな推測により結論をまとめ、結果的にあいまいな内容をあたかも確証ある結果として記載した現地調査報告書を提出するなど、誤った判断をすることのないように配慮すべきである。</w:t>
      </w:r>
    </w:p>
    <w:p w14:paraId="43E1A0C3" w14:textId="612A9C6D" w:rsidR="005C0C81" w:rsidRPr="00872893" w:rsidRDefault="005C0C81" w:rsidP="005C0C81">
      <w:pPr>
        <w:pStyle w:val="af8"/>
      </w:pPr>
      <w:r w:rsidRPr="00872893">
        <w:rPr>
          <w:rFonts w:hint="eastAsia"/>
        </w:rPr>
        <w:t>約3,000種類にも及ぶ製品が</w:t>
      </w:r>
      <w:r w:rsidR="001B6A60" w:rsidRPr="00872893">
        <w:rPr>
          <w:rFonts w:hint="eastAsia"/>
        </w:rPr>
        <w:t>石綿を利用して</w:t>
      </w:r>
      <w:r w:rsidRPr="00872893">
        <w:rPr>
          <w:rFonts w:hint="eastAsia"/>
        </w:rPr>
        <w:t>作られたといわれている。石綿を意図的に混入させて作った製品は、吹付け作業が1975（昭和50）年、1995（平成７）年に段階的に規制されたこと、1995（平成７）年にアモサイト、クロシドライトが規制されたことを除けば、2004（平成16）年まで自由に製造販売が可能であり、現時点で存在する建築物の多くには石綿含有建材の使用の可能性がある。対象となる建築物は高さ60ｍを超える超高層建築物から、低層の戸建住宅や小型倉庫などにも及ぶ。これら一つ一つの建築物に対して、持ち得る知識と情報を駆使し、精確な建築物調査を実施することになる。石綿は建築物以外に、鉄道構築物や発電所、化学プラント、清掃工場や各種の設備に併設される煙突などの工作物のほか、機械・工具の類にも数多く使用されてきている。</w:t>
      </w:r>
    </w:p>
    <w:p w14:paraId="41E132FB" w14:textId="68166345" w:rsidR="005C0C81" w:rsidRPr="00872893" w:rsidRDefault="005C0C81" w:rsidP="005C0C81">
      <w:pPr>
        <w:pStyle w:val="af8"/>
      </w:pPr>
      <w:r w:rsidRPr="00872893">
        <w:rPr>
          <w:rFonts w:hint="eastAsia"/>
        </w:rPr>
        <w:t>建築物の調査結果は、</w:t>
      </w:r>
      <w:r w:rsidR="002A4DB2">
        <w:rPr>
          <w:rFonts w:hint="eastAsia"/>
        </w:rPr>
        <w:t>解体・改修工事の施工方法や、</w:t>
      </w:r>
      <w:r w:rsidRPr="00872893">
        <w:rPr>
          <w:rFonts w:hint="eastAsia"/>
        </w:rPr>
        <w:t>その後の建築物の利活用の方法、不動産価値評価などにも大きく影響する。精確かつ漏れのない調査が要求される。未熟な調査者による判断や、安易な思い込み、情報に流される調査や、お座なりの調査</w:t>
      </w:r>
      <w:r w:rsidR="001B6A60" w:rsidRPr="00872893">
        <w:rPr>
          <w:rFonts w:hint="eastAsia"/>
        </w:rPr>
        <w:t>、恣意的な考え</w:t>
      </w:r>
      <w:r w:rsidRPr="00872893">
        <w:rPr>
          <w:rFonts w:hint="eastAsia"/>
        </w:rPr>
        <w:t>などによって、本当は含まれていない石綿が建築物に使われていると判断すれば、不必要な不安感と</w:t>
      </w:r>
      <w:r w:rsidR="002A4DB2">
        <w:rPr>
          <w:rFonts w:hint="eastAsia"/>
        </w:rPr>
        <w:t>解体・改修工事及び</w:t>
      </w:r>
      <w:r w:rsidRPr="00872893">
        <w:rPr>
          <w:rFonts w:hint="eastAsia"/>
        </w:rPr>
        <w:t>維持管理に対する支出が発生する。逆に見落しがあれば、</w:t>
      </w:r>
      <w:r w:rsidR="002A4DB2">
        <w:rPr>
          <w:rFonts w:hint="eastAsia"/>
        </w:rPr>
        <w:t>解体・改修工事による飛散を引き起こし、また、建築物利用時の</w:t>
      </w:r>
      <w:r w:rsidRPr="00872893">
        <w:rPr>
          <w:rFonts w:hint="eastAsia"/>
        </w:rPr>
        <w:t>飛散リスクを放置</w:t>
      </w:r>
      <w:r w:rsidR="002A4DB2">
        <w:rPr>
          <w:rFonts w:hint="eastAsia"/>
        </w:rPr>
        <w:t>することにより</w:t>
      </w:r>
      <w:r w:rsidRPr="00872893">
        <w:rPr>
          <w:rFonts w:hint="eastAsia"/>
        </w:rPr>
        <w:t>ばく露被害の拡大に繋がることになる。</w:t>
      </w:r>
      <w:r w:rsidR="002A4DB2">
        <w:rPr>
          <w:rFonts w:hint="eastAsia"/>
        </w:rPr>
        <w:t>解体・改修工事時の調査は、原則としてすべての場所を調査する必要があるが、引き続き建築物を利用する場合、</w:t>
      </w:r>
      <w:r w:rsidRPr="00872893">
        <w:rPr>
          <w:rFonts w:hint="eastAsia"/>
        </w:rPr>
        <w:t>特に、通常の生活動線などからは直接観察はできないが、空気の流通が可能な場所であって、隠蔽（いんぺい）されているような場所に使用されているようなケース、例えば、エレベーターシャフトや天井裏の空間をダクトレスの空調空気の流通経路としているケースや、換気用空気取り入れ口のチャンバー内壁の保温材、ペリメータカウンターと外壁カーテンウォール裏打断熱材との空気流通経路などでは、知らない間にリスクが拡大するおそれがあり、特に注意深い調査が必要となる。</w:t>
      </w:r>
    </w:p>
    <w:p w14:paraId="776D8E5D" w14:textId="3DEB4DE5" w:rsidR="005C0C81" w:rsidRPr="00872893" w:rsidRDefault="00F5536D" w:rsidP="005C0C81">
      <w:pPr>
        <w:pStyle w:val="af8"/>
      </w:pPr>
      <w:r>
        <w:rPr>
          <w:rFonts w:hint="eastAsia"/>
        </w:rPr>
        <w:lastRenderedPageBreak/>
        <w:t>解体・改修工事の施工者や</w:t>
      </w:r>
      <w:r w:rsidR="005C0C81" w:rsidRPr="00872893">
        <w:rPr>
          <w:rFonts w:hint="eastAsia"/>
        </w:rPr>
        <w:t>建築物の所有者などは、調査者の実施した調査結果に基づいて、</w:t>
      </w:r>
      <w:r>
        <w:rPr>
          <w:rFonts w:hint="eastAsia"/>
        </w:rPr>
        <w:t>工事の施工方法を決定したり、</w:t>
      </w:r>
      <w:r w:rsidR="005C0C81" w:rsidRPr="00872893">
        <w:rPr>
          <w:rFonts w:hint="eastAsia"/>
        </w:rPr>
        <w:t>存在する石綿含有建材に対する対策を講じることになる。</w:t>
      </w:r>
      <w:r w:rsidR="00254A12">
        <w:rPr>
          <w:rFonts w:hint="eastAsia"/>
        </w:rPr>
        <w:t>解体・改修工事</w:t>
      </w:r>
      <w:r w:rsidR="0075067C">
        <w:rPr>
          <w:rFonts w:hint="eastAsia"/>
        </w:rPr>
        <w:t>を行う場合は</w:t>
      </w:r>
      <w:r w:rsidR="00254A12">
        <w:rPr>
          <w:rFonts w:hint="eastAsia"/>
        </w:rPr>
        <w:t>、使用されている石綿含有建材の飛散性に応じた暴露防止対策・飛散防止対策を講じた上で、石綿の除去等を行う必要がある。引き続き建築物を使用する場合は、</w:t>
      </w:r>
      <w:r w:rsidR="005C0C81" w:rsidRPr="00872893">
        <w:rPr>
          <w:rFonts w:hint="eastAsia"/>
        </w:rPr>
        <w:t>甚大な地震災害</w:t>
      </w:r>
      <w:r w:rsidR="00953D4A" w:rsidRPr="00872893">
        <w:rPr>
          <w:rFonts w:hint="eastAsia"/>
        </w:rPr>
        <w:t>などにおいては</w:t>
      </w:r>
      <w:r w:rsidR="00953D4A" w:rsidRPr="00872893">
        <w:t>、</w:t>
      </w:r>
      <w:r w:rsidR="005C0C81" w:rsidRPr="00872893">
        <w:rPr>
          <w:rFonts w:hint="eastAsia"/>
        </w:rPr>
        <w:t>建築物の損傷など</w:t>
      </w:r>
      <w:r w:rsidR="00DE338B">
        <w:rPr>
          <w:rFonts w:hint="eastAsia"/>
        </w:rPr>
        <w:t>に</w:t>
      </w:r>
      <w:r w:rsidR="00953D4A" w:rsidRPr="00872893">
        <w:rPr>
          <w:rFonts w:hint="eastAsia"/>
        </w:rPr>
        <w:t>より</w:t>
      </w:r>
      <w:r w:rsidR="00953D4A" w:rsidRPr="00872893">
        <w:t>、</w:t>
      </w:r>
      <w:r w:rsidR="00953D4A" w:rsidRPr="00872893">
        <w:rPr>
          <w:rFonts w:hint="eastAsia"/>
        </w:rPr>
        <w:t>通常時の</w:t>
      </w:r>
      <w:r w:rsidR="001B6A60" w:rsidRPr="00872893">
        <w:rPr>
          <w:rFonts w:hint="eastAsia"/>
        </w:rPr>
        <w:t>建材の劣化の有無などの</w:t>
      </w:r>
      <w:r w:rsidR="005C0C81" w:rsidRPr="00872893">
        <w:rPr>
          <w:rFonts w:hint="eastAsia"/>
        </w:rPr>
        <w:t>安定性の良否を問わず、</w:t>
      </w:r>
      <w:r w:rsidR="00B50910" w:rsidRPr="00872893">
        <w:rPr>
          <w:rFonts w:hint="eastAsia"/>
        </w:rPr>
        <w:t>石綿</w:t>
      </w:r>
      <w:r w:rsidR="00953D4A" w:rsidRPr="00872893">
        <w:rPr>
          <w:rFonts w:hint="eastAsia"/>
        </w:rPr>
        <w:t>が</w:t>
      </w:r>
      <w:r w:rsidR="00953D4A" w:rsidRPr="00872893">
        <w:t>飛散する可能性が</w:t>
      </w:r>
      <w:r w:rsidR="00953D4A" w:rsidRPr="00872893">
        <w:rPr>
          <w:rFonts w:hint="eastAsia"/>
        </w:rPr>
        <w:t>ある</w:t>
      </w:r>
      <w:r w:rsidR="005C0C81" w:rsidRPr="00872893">
        <w:rPr>
          <w:rFonts w:hint="eastAsia"/>
        </w:rPr>
        <w:t>が、通常時においてのみの評価であれば、次のような判断をすることが一般的であると考えられる。すなわち、極めて安定性が高く、通常の使用においては石綿の飛散の可能性が今後も低い</w:t>
      </w:r>
      <w:r w:rsidR="001B6A60" w:rsidRPr="00872893">
        <w:rPr>
          <w:rFonts w:hint="eastAsia"/>
        </w:rPr>
        <w:t>と予想される</w:t>
      </w:r>
      <w:r w:rsidR="005C0C81" w:rsidRPr="00872893">
        <w:rPr>
          <w:rFonts w:hint="eastAsia"/>
        </w:rPr>
        <w:t>場合であれば、建築物の改修や解体工事の時に留意することとなる。現状では劣化はそれほどでもないが、今後、劣化・損傷のおそれが存在する場合や、接触などによって損傷をきたすおそれがある場合、定期的なモニタリングや管理が必要である旨の報告を所有者などに行うことになる。さらに劣化が進んでおり、早期に何らかの対策が必要であれば、その旨の報告を行うことになる。そのため</w:t>
      </w:r>
      <w:r w:rsidR="0075067C">
        <w:rPr>
          <w:rFonts w:hint="eastAsia"/>
        </w:rPr>
        <w:t>調査者</w:t>
      </w:r>
      <w:r w:rsidR="005C0C81" w:rsidRPr="00872893">
        <w:rPr>
          <w:rFonts w:hint="eastAsia"/>
        </w:rPr>
        <w:t>は、国内外にはどのような対策技術や工法があり、調査した建築物に最も適する手段はどういう方法なのかというような、技術に関する助言もできることが望ましい。このように、石綿に関する知識だけでなく、建築物への対策工法にも精通した調査者が社会から求められている。</w:t>
      </w:r>
    </w:p>
    <w:p w14:paraId="40FB750E" w14:textId="54182B82" w:rsidR="005C0C81" w:rsidRPr="00872893" w:rsidRDefault="005C0C81" w:rsidP="005C0C81">
      <w:pPr>
        <w:pStyle w:val="af8"/>
      </w:pPr>
      <w:r w:rsidRPr="00872893">
        <w:rPr>
          <w:rFonts w:hint="eastAsia"/>
        </w:rPr>
        <w:t>調査者は通常、これらの調査業務の実施に当たって対価を得ることとなるが、この発注・受注関係によって、意図的に事実に反する調査を行ったり、結果の報告を行っては絶対にならない。</w:t>
      </w:r>
      <w:r w:rsidR="00B51027" w:rsidRPr="00872893">
        <w:rPr>
          <w:rFonts w:hint="eastAsia"/>
        </w:rPr>
        <w:t>例えば、発注者である建物所有者からの受注に際しての要求事項として、「調査する建物に本当は石綿含有建材が使用されていても入居者への不安等によるテナント離れを防止したい」ため「石綿が含まれていない建物である」と虚偽の内容を記載した報告書を作成するなどである。</w:t>
      </w:r>
      <w:r w:rsidRPr="00872893">
        <w:rPr>
          <w:rFonts w:hint="eastAsia"/>
        </w:rPr>
        <w:t>一人の調査者による調査結果の捏造行為が、調査者全体の社会的な信用を</w:t>
      </w:r>
      <w:r w:rsidR="004058E5">
        <w:rPr>
          <w:rFonts w:hint="eastAsia"/>
        </w:rPr>
        <w:t>、</w:t>
      </w:r>
      <w:r w:rsidRPr="00872893">
        <w:rPr>
          <w:rFonts w:hint="eastAsia"/>
        </w:rPr>
        <w:t>ひいてはこの調査者の制度設計への信頼を失墜させてしまうからである。</w:t>
      </w:r>
    </w:p>
    <w:p w14:paraId="09C669E3" w14:textId="77777777" w:rsidR="005C0C81" w:rsidRPr="00872893" w:rsidRDefault="005C0C81" w:rsidP="005C0C81">
      <w:pPr>
        <w:pStyle w:val="af8"/>
      </w:pPr>
      <w:r w:rsidRPr="00872893">
        <w:rPr>
          <w:rFonts w:hint="eastAsia"/>
        </w:rPr>
        <w:t>調査者は、建築物の調査によって建築物の所有者や占有者など各種の個人的、経営的情報などに触れることになる。調査活動を通じて得た情報の機密保持が強く求められる。いかなる場合においても、こうした情報の漏洩は許されない。</w:t>
      </w:r>
    </w:p>
    <w:p w14:paraId="1BD8EE1A" w14:textId="77777777" w:rsidR="005C0C81" w:rsidRPr="00872893" w:rsidRDefault="005C0C81" w:rsidP="005C0C81">
      <w:pPr>
        <w:pStyle w:val="af8"/>
      </w:pPr>
      <w:r w:rsidRPr="00872893">
        <w:rPr>
          <w:rFonts w:hint="eastAsia"/>
        </w:rPr>
        <w:t>建築物の調査結果は、社会的な信用を得ることが最も大切である。報告内容に対して常に精確を期し、利害関係に揺るがされることなく、中立性をもって実施すべきである。</w:t>
      </w:r>
    </w:p>
    <w:p w14:paraId="0003AC10" w14:textId="07181F64" w:rsidR="005C0C81" w:rsidRPr="00872893" w:rsidRDefault="005C0C81" w:rsidP="000F15A6">
      <w:pPr>
        <w:pStyle w:val="af8"/>
      </w:pPr>
      <w:r w:rsidRPr="00872893">
        <w:rPr>
          <w:rFonts w:hint="eastAsia"/>
        </w:rPr>
        <w:t>石綿に関する建築物調査においては、常に自らの健康に対しても気を配ることはいうまでもないが、調査する建築物に対しても、占有者などの健康リスクを回避・低減するための十分な配慮をした調査計画と実行が求められる。</w:t>
      </w:r>
      <w:r w:rsidR="000F15A6">
        <w:br w:type="page"/>
      </w:r>
    </w:p>
    <w:p w14:paraId="27EC92E4" w14:textId="77777777" w:rsidR="005C0C81" w:rsidRPr="00872893" w:rsidRDefault="005C0C81" w:rsidP="00121145">
      <w:pPr>
        <w:pStyle w:val="2"/>
      </w:pPr>
      <w:r w:rsidRPr="00872893">
        <w:rPr>
          <w:rFonts w:hint="eastAsia"/>
        </w:rPr>
        <w:lastRenderedPageBreak/>
        <w:t xml:space="preserve">１．３．２　</w:t>
      </w:r>
      <w:r w:rsidR="002350D0" w:rsidRPr="00872893">
        <w:rPr>
          <w:rFonts w:hint="eastAsia"/>
        </w:rPr>
        <w:t>石綿含有建材</w:t>
      </w:r>
      <w:r w:rsidRPr="00872893">
        <w:rPr>
          <w:rFonts w:hint="eastAsia"/>
        </w:rPr>
        <w:t>調査者の心構え（役割と重要性から調査者に求められること）</w:t>
      </w:r>
    </w:p>
    <w:p w14:paraId="39CC0DB2" w14:textId="77777777" w:rsidR="005C0C81" w:rsidRPr="00872893" w:rsidRDefault="005C0C81" w:rsidP="005C0C81">
      <w:pPr>
        <w:pStyle w:val="af8"/>
      </w:pPr>
      <w:r w:rsidRPr="00872893">
        <w:rPr>
          <w:rFonts w:hint="eastAsia"/>
        </w:rPr>
        <w:t>建築物における石綿含有建材の使用状況調査業務の中核を担い、調査報告を取りまとめるコーディネーターを務めるのが調査者である。調査者となるには次のような事項が要求される。</w:t>
      </w:r>
    </w:p>
    <w:p w14:paraId="6436374C" w14:textId="77777777" w:rsidR="005C0C81" w:rsidRPr="00872893" w:rsidRDefault="005C0C81" w:rsidP="005C0C81">
      <w:pPr>
        <w:pStyle w:val="afb"/>
        <w:ind w:left="360" w:hanging="360"/>
      </w:pPr>
      <w:r w:rsidRPr="00872893">
        <w:rPr>
          <w:rFonts w:hint="eastAsia"/>
        </w:rPr>
        <w:t>①</w:t>
      </w:r>
      <w:r w:rsidRPr="00872893">
        <w:tab/>
      </w:r>
      <w:r w:rsidRPr="00872893">
        <w:rPr>
          <w:rFonts w:hint="eastAsia"/>
        </w:rPr>
        <w:t>建築物などの意匠・構造・設備にわたる知識を有すること</w:t>
      </w:r>
    </w:p>
    <w:p w14:paraId="0EF447AA" w14:textId="77777777" w:rsidR="005C0C81" w:rsidRPr="00872893" w:rsidRDefault="005C0C81" w:rsidP="005C0C81">
      <w:pPr>
        <w:pStyle w:val="afb"/>
        <w:ind w:left="360" w:hanging="360"/>
      </w:pPr>
      <w:r w:rsidRPr="00872893">
        <w:rPr>
          <w:rFonts w:hint="eastAsia"/>
        </w:rPr>
        <w:t>②</w:t>
      </w:r>
      <w:r w:rsidRPr="00872893">
        <w:tab/>
      </w:r>
      <w:r w:rsidRPr="00872893">
        <w:rPr>
          <w:rFonts w:hint="eastAsia"/>
        </w:rPr>
        <w:t>建築物などに使用されている建材に関する知識を有すること</w:t>
      </w:r>
    </w:p>
    <w:p w14:paraId="4C6DEB32" w14:textId="77777777" w:rsidR="005C0C81" w:rsidRPr="00872893" w:rsidRDefault="005C0C81" w:rsidP="005C0C81">
      <w:pPr>
        <w:pStyle w:val="afb"/>
        <w:ind w:left="360" w:hanging="360"/>
      </w:pPr>
      <w:r w:rsidRPr="00872893">
        <w:rPr>
          <w:rFonts w:hint="eastAsia"/>
        </w:rPr>
        <w:t>③</w:t>
      </w:r>
      <w:r w:rsidRPr="00872893">
        <w:tab/>
      </w:r>
      <w:r w:rsidRPr="00872893">
        <w:rPr>
          <w:rFonts w:hint="eastAsia"/>
        </w:rPr>
        <w:t>建築物などの施工手順や方法に関する知識を有すること</w:t>
      </w:r>
    </w:p>
    <w:p w14:paraId="2FE4BDF9" w14:textId="77777777" w:rsidR="005C0C81" w:rsidRPr="00872893" w:rsidRDefault="005C0C81" w:rsidP="005C0C81">
      <w:pPr>
        <w:pStyle w:val="afb"/>
        <w:ind w:left="360" w:hanging="360"/>
      </w:pPr>
      <w:r w:rsidRPr="00872893">
        <w:rPr>
          <w:rFonts w:hint="eastAsia"/>
        </w:rPr>
        <w:t>④</w:t>
      </w:r>
      <w:r w:rsidRPr="00872893">
        <w:tab/>
      </w:r>
      <w:r w:rsidRPr="00872893">
        <w:rPr>
          <w:rFonts w:hint="eastAsia"/>
        </w:rPr>
        <w:t>建築物などの設計図書や施工図などを解析し、必要な情報を抽出できること</w:t>
      </w:r>
    </w:p>
    <w:p w14:paraId="7558C701" w14:textId="77777777" w:rsidR="005C0C81" w:rsidRPr="00872893" w:rsidRDefault="005C0C81" w:rsidP="005C0C81">
      <w:pPr>
        <w:pStyle w:val="afb"/>
        <w:ind w:left="360" w:hanging="360"/>
      </w:pPr>
      <w:r w:rsidRPr="00872893">
        <w:rPr>
          <w:rFonts w:hint="eastAsia"/>
        </w:rPr>
        <w:t>⑤</w:t>
      </w:r>
      <w:r w:rsidRPr="00872893">
        <w:rPr>
          <w:rFonts w:hint="eastAsia"/>
        </w:rPr>
        <w:tab/>
        <w:t>石綿が使われている建材に関する知識を有すること</w:t>
      </w:r>
    </w:p>
    <w:p w14:paraId="69D7717D" w14:textId="77777777" w:rsidR="005C0C81" w:rsidRPr="00872893" w:rsidRDefault="005C0C81" w:rsidP="005C0C81">
      <w:pPr>
        <w:pStyle w:val="afb"/>
        <w:ind w:left="360" w:hanging="360"/>
      </w:pPr>
      <w:r w:rsidRPr="00872893">
        <w:rPr>
          <w:rFonts w:hint="eastAsia"/>
        </w:rPr>
        <w:t>⑥</w:t>
      </w:r>
      <w:r w:rsidRPr="00872893">
        <w:tab/>
      </w:r>
      <w:r w:rsidRPr="00872893">
        <w:rPr>
          <w:rFonts w:hint="eastAsia"/>
        </w:rPr>
        <w:t>建築物などに使用されている建材の採取方法などに関する知識を有すること</w:t>
      </w:r>
    </w:p>
    <w:p w14:paraId="0929B9A1" w14:textId="77777777" w:rsidR="005C0C81" w:rsidRPr="00872893" w:rsidRDefault="005C0C81" w:rsidP="005C0C81">
      <w:pPr>
        <w:pStyle w:val="afb"/>
        <w:ind w:left="360" w:hanging="360"/>
      </w:pPr>
      <w:r w:rsidRPr="00872893">
        <w:rPr>
          <w:rFonts w:hint="eastAsia"/>
        </w:rPr>
        <w:t>⑦</w:t>
      </w:r>
      <w:r w:rsidRPr="00872893">
        <w:tab/>
      </w:r>
      <w:r w:rsidRPr="00872893">
        <w:rPr>
          <w:rFonts w:hint="eastAsia"/>
        </w:rPr>
        <w:t>石綿分析技術に関する知識を有すること</w:t>
      </w:r>
    </w:p>
    <w:p w14:paraId="20C31A93" w14:textId="77777777" w:rsidR="005C0C81" w:rsidRPr="00872893" w:rsidRDefault="005C0C81" w:rsidP="005C0C81">
      <w:pPr>
        <w:pStyle w:val="afb"/>
        <w:ind w:left="360" w:hanging="360"/>
      </w:pPr>
      <w:r w:rsidRPr="00872893">
        <w:rPr>
          <w:rFonts w:hint="eastAsia"/>
        </w:rPr>
        <w:t>⑧</w:t>
      </w:r>
      <w:r w:rsidRPr="00872893">
        <w:tab/>
      </w:r>
      <w:r w:rsidRPr="00872893">
        <w:rPr>
          <w:rFonts w:hint="eastAsia"/>
        </w:rPr>
        <w:t>石綿分析結果の解析力を有すること</w:t>
      </w:r>
    </w:p>
    <w:p w14:paraId="77DF3F02" w14:textId="77777777" w:rsidR="005C0C81" w:rsidRPr="00872893" w:rsidRDefault="005C0C81" w:rsidP="005C0C81">
      <w:pPr>
        <w:pStyle w:val="afb"/>
        <w:ind w:left="360" w:hanging="360"/>
      </w:pPr>
      <w:r w:rsidRPr="00872893">
        <w:rPr>
          <w:rFonts w:hint="eastAsia"/>
        </w:rPr>
        <w:t>⑨</w:t>
      </w:r>
      <w:r w:rsidRPr="00872893">
        <w:tab/>
      </w:r>
      <w:r w:rsidRPr="00872893">
        <w:rPr>
          <w:rFonts w:hint="eastAsia"/>
        </w:rPr>
        <w:t>石綿含有建材の維持管理方法に関する知識を有すること</w:t>
      </w:r>
    </w:p>
    <w:p w14:paraId="4A81261D" w14:textId="77777777" w:rsidR="005C0C81" w:rsidRPr="00872893" w:rsidRDefault="005C0C81" w:rsidP="005C0C81">
      <w:pPr>
        <w:pStyle w:val="afb"/>
        <w:ind w:left="360" w:hanging="360"/>
      </w:pPr>
      <w:r w:rsidRPr="00872893">
        <w:rPr>
          <w:rFonts w:hint="eastAsia"/>
        </w:rPr>
        <w:t>⑩</w:t>
      </w:r>
      <w:r w:rsidRPr="00872893">
        <w:tab/>
      </w:r>
      <w:r w:rsidRPr="00872893">
        <w:rPr>
          <w:rFonts w:hint="eastAsia"/>
        </w:rPr>
        <w:t>石綿含有建材の除去などの作業方法とその工法選択に関する知識を有すること</w:t>
      </w:r>
    </w:p>
    <w:p w14:paraId="57A00013" w14:textId="77777777" w:rsidR="005C0C81" w:rsidRPr="00872893" w:rsidRDefault="005C0C81" w:rsidP="005C0C81">
      <w:pPr>
        <w:pStyle w:val="afb"/>
        <w:ind w:left="360" w:hanging="360"/>
      </w:pPr>
      <w:r w:rsidRPr="00872893">
        <w:rPr>
          <w:rFonts w:hint="eastAsia"/>
        </w:rPr>
        <w:t>⑪</w:t>
      </w:r>
      <w:r w:rsidRPr="00872893">
        <w:tab/>
      </w:r>
      <w:r w:rsidRPr="00872893">
        <w:rPr>
          <w:rFonts w:hint="eastAsia"/>
        </w:rPr>
        <w:t>石綿のもたらす社会的な危険性を理解し調査者の業務に反映できること</w:t>
      </w:r>
    </w:p>
    <w:p w14:paraId="302FB511" w14:textId="77777777" w:rsidR="005C0C81" w:rsidRPr="00872893" w:rsidRDefault="005C0C81" w:rsidP="005C0C81">
      <w:pPr>
        <w:pStyle w:val="afb"/>
        <w:ind w:left="149" w:hangingChars="62" w:hanging="149"/>
      </w:pPr>
      <w:r w:rsidRPr="00872893">
        <w:rPr>
          <w:rFonts w:hint="eastAsia"/>
        </w:rPr>
        <w:t>⑫</w:t>
      </w:r>
      <w:r w:rsidR="003D7B97" w:rsidRPr="00872893">
        <w:rPr>
          <w:rFonts w:hint="eastAsia"/>
        </w:rPr>
        <w:tab/>
      </w:r>
      <w:r w:rsidRPr="00872893">
        <w:rPr>
          <w:rFonts w:hint="eastAsia"/>
        </w:rPr>
        <w:t>中立性を保ち精確な報告を実施する力を有すること</w:t>
      </w:r>
    </w:p>
    <w:p w14:paraId="314210B0" w14:textId="77777777" w:rsidR="00B51027" w:rsidRPr="00872893" w:rsidRDefault="005C0C81" w:rsidP="00514B28">
      <w:pPr>
        <w:keepLines/>
        <w:widowControl/>
        <w:ind w:firstLineChars="100" w:firstLine="240"/>
        <w:jc w:val="left"/>
      </w:pPr>
      <w:r w:rsidRPr="00872893">
        <w:rPr>
          <w:rFonts w:hint="eastAsia"/>
        </w:rPr>
        <w:t>これらの一つでも欠けると、正しい調査・診断はできなくなる。</w:t>
      </w:r>
    </w:p>
    <w:p w14:paraId="4E86FCAA" w14:textId="77777777" w:rsidR="005C0C81" w:rsidRPr="00872893" w:rsidRDefault="00B51027" w:rsidP="00514B28">
      <w:pPr>
        <w:keepLines/>
        <w:widowControl/>
        <w:ind w:firstLineChars="100" w:firstLine="240"/>
        <w:jc w:val="left"/>
      </w:pPr>
      <w:r w:rsidRPr="00872893">
        <w:rPr>
          <w:rFonts w:hint="eastAsia"/>
        </w:rPr>
        <w:t>なお</w:t>
      </w:r>
      <w:r w:rsidR="005C0C81" w:rsidRPr="00872893">
        <w:rPr>
          <w:rFonts w:hint="eastAsia"/>
        </w:rPr>
        <w:t>、石綿に関する技術と情報は現時点でも日々新しくなっており、</w:t>
      </w:r>
      <w:r w:rsidRPr="00872893">
        <w:rPr>
          <w:rFonts w:hint="eastAsia"/>
        </w:rPr>
        <w:t>調査者は</w:t>
      </w:r>
      <w:r w:rsidR="005C0C81" w:rsidRPr="00872893">
        <w:rPr>
          <w:rFonts w:hint="eastAsia"/>
        </w:rPr>
        <w:t>常に情報収集の努力が必要とされる。調査者の誠実で確実な調査が、今後の石綿禍の再発防止と、将来のばく露および石綿関連疾病罹患者の減少につながるのである。</w:t>
      </w:r>
    </w:p>
    <w:p w14:paraId="2B97DF99" w14:textId="3A95C68E" w:rsidR="005C0C81" w:rsidRPr="00872893" w:rsidRDefault="005C0C81" w:rsidP="007035F9">
      <w:pPr>
        <w:pStyle w:val="af8"/>
        <w:suppressLineNumbers/>
      </w:pPr>
    </w:p>
    <w:p w14:paraId="7C69C240" w14:textId="1F48979F" w:rsidR="005C0C81" w:rsidRPr="00872893" w:rsidRDefault="0089106F" w:rsidP="00AB6AF4">
      <w:pPr>
        <w:pStyle w:val="af8"/>
        <w:suppressLineNumbers/>
        <w:ind w:firstLineChars="0" w:firstLine="0"/>
        <w:jc w:val="center"/>
      </w:pPr>
      <w:r>
        <w:rPr>
          <w:noProof/>
        </w:rPr>
        <w:lastRenderedPageBreak/>
        <mc:AlternateContent>
          <mc:Choice Requires="wps">
            <w:drawing>
              <wp:anchor distT="0" distB="0" distL="114300" distR="114300" simplePos="0" relativeHeight="251659264" behindDoc="0" locked="0" layoutInCell="1" allowOverlap="1" wp14:anchorId="06EB2D75" wp14:editId="3474D289">
                <wp:simplePos x="0" y="0"/>
                <wp:positionH relativeFrom="column">
                  <wp:posOffset>1209040</wp:posOffset>
                </wp:positionH>
                <wp:positionV relativeFrom="paragraph">
                  <wp:posOffset>1605280</wp:posOffset>
                </wp:positionV>
                <wp:extent cx="843915" cy="146685"/>
                <wp:effectExtent l="12700" t="15240" r="1016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46685"/>
                        </a:xfrm>
                        <a:prstGeom prst="rect">
                          <a:avLst/>
                        </a:prstGeom>
                        <a:solidFill>
                          <a:srgbClr val="FFFFFF"/>
                        </a:solidFill>
                        <a:ln w="12700">
                          <a:solidFill>
                            <a:srgbClr val="000000"/>
                          </a:solidFill>
                          <a:miter lim="800000"/>
                          <a:headEnd/>
                          <a:tailEnd/>
                        </a:ln>
                      </wps:spPr>
                      <wps:txbx>
                        <w:txbxContent>
                          <w:p w14:paraId="534B4FE5" w14:textId="77777777" w:rsidR="003C70D8" w:rsidRPr="00EA49C3" w:rsidRDefault="003C70D8" w:rsidP="00EA49C3">
                            <w:pPr>
                              <w:ind w:firstLineChars="250" w:firstLine="500"/>
                              <w:rPr>
                                <w:rFonts w:ascii="ＭＳ Ｐゴシック" w:eastAsia="ＭＳ Ｐゴシック" w:hAnsi="ＭＳ Ｐゴシック"/>
                                <w:sz w:val="20"/>
                                <w:szCs w:val="20"/>
                              </w:rPr>
                            </w:pPr>
                            <w:r w:rsidRPr="00EA49C3">
                              <w:rPr>
                                <w:rFonts w:ascii="ＭＳ Ｐゴシック" w:eastAsia="ＭＳ Ｐゴシック" w:hAnsi="ＭＳ Ｐゴシック" w:hint="eastAsia"/>
                                <w:sz w:val="20"/>
                                <w:szCs w:val="20"/>
                              </w:rPr>
                              <w:t>現地調査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B2D75" id="_x0000_t202" coordsize="21600,21600" o:spt="202" path="m,l,21600r21600,l21600,xe">
                <v:stroke joinstyle="miter"/>
                <v:path gradientshapeok="t" o:connecttype="rect"/>
              </v:shapetype>
              <v:shape id="Text Box 10" o:spid="_x0000_s1026" type="#_x0000_t202" style="position:absolute;left:0;text-align:left;margin-left:95.2pt;margin-top:126.4pt;width:66.4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c8KQIAAFAEAAAOAAAAZHJzL2Uyb0RvYy54bWysVNuO2yAQfa/Uf0C8N3bSbDax4qy22aaq&#10;tL1Iu/0AjHGMCgwFEjv9+h2wN01vL1X9gBhmOHPmzOD1Ta8VOQrnJZiSTic5JcJwqKXZl/TL4+7V&#10;khIfmKmZAiNKehKe3mxevlh3thAzaEHVwhEEMb7obEnbEGyRZZ63QjM/ASsMOhtwmgU03T6rHesQ&#10;XatslueLrANXWwdceI+nd4OTbhJ+0wgePjWNF4GokiK3kFaX1iqu2WbNir1jtpV8pMH+gYVm0mDS&#10;M9QdC4wcnPwNSkvuwEMTJhx0Bk0juUg1YDXT/JdqHlpmRaoFxfH2LJP/f7D84/GzI7LG3qE8hmns&#10;0aPoA3kDPcEj1KezvsCwB4uBocdzjE21ensP/KsnBrYtM3tx6xx0rWA18pvGm9nF1QHHR5Cq+wA1&#10;5mGHAAmob5yO4qEcBNGRyOncm8iF4+Fy/no1vaKEo2s6XyyWVykDK54vW+fDOwGaxE1JHbY+gbPj&#10;vQ+RDCueQ2IuD0rWO6lUMty+2ipHjgzHZJe+Ef2nMGVIh9ln13k+CPBXjDx9f8LQMuDAK6mxpHMQ&#10;K6Jsb02dxjEwqYY9clZm1DFKN4gY+qof+1JBfUJFHQyDjQ8RNy2475R0ONQl9d8OzAlK1HuDXbme&#10;z1aoYUjGcrlCpd2lo7pwMMMRqKSBkmG7DcO7OVgn9y3mGabAwC32sZFJ49jwgdPIGsc2ST8+sfgu&#10;Lu0U9eNHsHkCAAD//wMAUEsDBBQABgAIAAAAIQAUgSeB4QAAAAsBAAAPAAAAZHJzL2Rvd25yZXYu&#10;eG1sTI9BS8NAEIXvgv9hGcGb3TWxamM2RVoEQSgYS8HbNpkmwexszG7S5N87nvT43ny8eS9dT7YV&#10;I/a+caThdqFAIBWubKjSsP94uXkE4YOh0rSOUMOMHtbZ5UVqktKd6R3HPFSCQ8gnRkMdQpdI6Ysa&#10;rfEL1yHx7eR6awLLvpJlb84cblsZKXUvrWmIP9Smw02NxVc+WA3DfNpuJHZvOzUfxs98cNP39lXr&#10;66vp+QlEwCn8wfBbn6tDxp2ObqDSi5b1St0xqiFaRryBiTiKYxBHdh6WK5BZKv9vyH4AAAD//wMA&#10;UEsBAi0AFAAGAAgAAAAhALaDOJL+AAAA4QEAABMAAAAAAAAAAAAAAAAAAAAAAFtDb250ZW50X1R5&#10;cGVzXS54bWxQSwECLQAUAAYACAAAACEAOP0h/9YAAACUAQAACwAAAAAAAAAAAAAAAAAvAQAAX3Jl&#10;bHMvLnJlbHNQSwECLQAUAAYACAAAACEAjSo3PCkCAABQBAAADgAAAAAAAAAAAAAAAAAuAgAAZHJz&#10;L2Uyb0RvYy54bWxQSwECLQAUAAYACAAAACEAFIEngeEAAAALAQAADwAAAAAAAAAAAAAAAACDBAAA&#10;ZHJzL2Rvd25yZXYueG1sUEsFBgAAAAAEAAQA8wAAAJEFAAAAAA==&#10;" strokeweight="1pt">
                <v:textbox inset="5.85pt,.7pt,5.85pt,.7pt">
                  <w:txbxContent>
                    <w:p w14:paraId="534B4FE5" w14:textId="77777777" w:rsidR="003C70D8" w:rsidRPr="00EA49C3" w:rsidRDefault="003C70D8" w:rsidP="00EA49C3">
                      <w:pPr>
                        <w:ind w:firstLineChars="250" w:firstLine="500"/>
                        <w:rPr>
                          <w:rFonts w:ascii="ＭＳ Ｐゴシック" w:eastAsia="ＭＳ Ｐゴシック" w:hAnsi="ＭＳ Ｐゴシック"/>
                          <w:sz w:val="20"/>
                          <w:szCs w:val="20"/>
                        </w:rPr>
                      </w:pPr>
                      <w:r w:rsidRPr="00EA49C3">
                        <w:rPr>
                          <w:rFonts w:ascii="ＭＳ Ｐゴシック" w:eastAsia="ＭＳ Ｐゴシック" w:hAnsi="ＭＳ Ｐゴシック" w:hint="eastAsia"/>
                          <w:sz w:val="20"/>
                          <w:szCs w:val="20"/>
                        </w:rPr>
                        <w:t>現地調査</w:t>
                      </w:r>
                    </w:p>
                  </w:txbxContent>
                </v:textbox>
              </v:shape>
            </w:pict>
          </mc:Fallback>
        </mc:AlternateContent>
      </w:r>
      <w:r w:rsidR="007C7A77">
        <w:rPr>
          <w:noProof/>
        </w:rPr>
        <w:drawing>
          <wp:inline distT="0" distB="0" distL="0" distR="0" wp14:anchorId="0C59DF74" wp14:editId="2937DAC4">
            <wp:extent cx="6113780" cy="61988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780" cy="6198870"/>
                    </a:xfrm>
                    <a:prstGeom prst="rect">
                      <a:avLst/>
                    </a:prstGeom>
                    <a:noFill/>
                    <a:ln>
                      <a:noFill/>
                    </a:ln>
                  </pic:spPr>
                </pic:pic>
              </a:graphicData>
            </a:graphic>
          </wp:inline>
        </w:drawing>
      </w:r>
    </w:p>
    <w:p w14:paraId="004E1102" w14:textId="69D1862D" w:rsidR="005C0C81" w:rsidRPr="004058E5" w:rsidRDefault="005C0C81" w:rsidP="00477BA3">
      <w:pPr>
        <w:pStyle w:val="afa"/>
      </w:pPr>
      <w:r w:rsidRPr="004058E5">
        <w:rPr>
          <w:rFonts w:hint="eastAsia"/>
        </w:rPr>
        <w:t>図1.</w:t>
      </w:r>
      <w:r w:rsidR="00430D49" w:rsidRPr="004058E5">
        <w:rPr>
          <w:rFonts w:hint="eastAsia"/>
        </w:rPr>
        <w:t>7</w:t>
      </w:r>
      <w:r w:rsidRPr="004058E5">
        <w:rPr>
          <w:rFonts w:hint="eastAsia"/>
        </w:rPr>
        <w:t xml:space="preserve">　</w:t>
      </w:r>
      <w:r w:rsidR="002350D0" w:rsidRPr="004058E5">
        <w:rPr>
          <w:rFonts w:hint="eastAsia"/>
        </w:rPr>
        <w:t>石綿含有建材</w:t>
      </w:r>
      <w:r w:rsidRPr="004058E5">
        <w:rPr>
          <w:rFonts w:hint="eastAsia"/>
        </w:rPr>
        <w:t>調査者の業務フロー図</w:t>
      </w:r>
    </w:p>
    <w:p w14:paraId="594C8426" w14:textId="22D73A64" w:rsidR="005C0C81" w:rsidRPr="00872893" w:rsidRDefault="005C0C81" w:rsidP="000F15A6">
      <w:pPr>
        <w:keepLines/>
        <w:suppressLineNumbers/>
      </w:pPr>
    </w:p>
    <w:sectPr w:rsidR="005C0C81" w:rsidRPr="00872893" w:rsidSect="00F53FED">
      <w:pgSz w:w="11906" w:h="16838" w:code="9"/>
      <w:pgMar w:top="1134" w:right="1134" w:bottom="1134" w:left="1134" w:header="851" w:footer="284" w:gutter="0"/>
      <w:lnNumType w:countBy="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0E14D" w14:textId="77777777" w:rsidR="00485EF4" w:rsidRDefault="00485EF4" w:rsidP="005C0C81">
      <w:r>
        <w:separator/>
      </w:r>
    </w:p>
  </w:endnote>
  <w:endnote w:type="continuationSeparator" w:id="0">
    <w:p w14:paraId="07EA91EA" w14:textId="77777777" w:rsidR="00485EF4" w:rsidRDefault="00485EF4" w:rsidP="005C0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45603" w14:textId="56859653" w:rsidR="003C70D8" w:rsidRPr="00612420" w:rsidRDefault="003C70D8">
    <w:pPr>
      <w:pStyle w:val="a6"/>
      <w:ind w:left="360" w:hanging="360"/>
      <w:jc w:val="center"/>
      <w:rPr>
        <w:sz w:val="21"/>
      </w:rPr>
    </w:pPr>
    <w:r w:rsidRPr="00612420">
      <w:rPr>
        <w:rFonts w:hint="eastAsia"/>
        <w:sz w:val="21"/>
      </w:rPr>
      <w:t>1-</w:t>
    </w:r>
    <w:sdt>
      <w:sdtPr>
        <w:rPr>
          <w:sz w:val="21"/>
        </w:rPr>
        <w:id w:val="-1041901692"/>
        <w:docPartObj>
          <w:docPartGallery w:val="Page Numbers (Bottom of Page)"/>
          <w:docPartUnique/>
        </w:docPartObj>
      </w:sdtPr>
      <w:sdtEndPr/>
      <w:sdtContent>
        <w:r w:rsidRPr="00612420">
          <w:rPr>
            <w:sz w:val="21"/>
          </w:rPr>
          <w:fldChar w:fldCharType="begin"/>
        </w:r>
        <w:r w:rsidRPr="00612420">
          <w:rPr>
            <w:sz w:val="21"/>
          </w:rPr>
          <w:instrText>PAGE   \* MERGEFORMAT</w:instrText>
        </w:r>
        <w:r w:rsidRPr="00612420">
          <w:rPr>
            <w:sz w:val="21"/>
          </w:rPr>
          <w:fldChar w:fldCharType="separate"/>
        </w:r>
        <w:r w:rsidR="00477BA3" w:rsidRPr="00477BA3">
          <w:rPr>
            <w:noProof/>
            <w:sz w:val="21"/>
            <w:lang w:val="ja-JP"/>
          </w:rPr>
          <w:t>20</w:t>
        </w:r>
        <w:r w:rsidRPr="00612420">
          <w:rPr>
            <w:sz w:val="21"/>
          </w:rPr>
          <w:fldChar w:fldCharType="end"/>
        </w:r>
      </w:sdtContent>
    </w:sdt>
  </w:p>
  <w:p w14:paraId="7F447A24" w14:textId="77777777" w:rsidR="003C70D8" w:rsidRDefault="003C70D8">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CB062" w14:textId="54397A30" w:rsidR="003C70D8" w:rsidRPr="00612420" w:rsidRDefault="003C70D8">
    <w:pPr>
      <w:pStyle w:val="a6"/>
      <w:ind w:left="360" w:hanging="360"/>
      <w:jc w:val="center"/>
      <w:rPr>
        <w:sz w:val="21"/>
      </w:rPr>
    </w:pPr>
    <w:r w:rsidRPr="00612420">
      <w:rPr>
        <w:rFonts w:hint="eastAsia"/>
        <w:sz w:val="21"/>
      </w:rPr>
      <w:t>1-</w:t>
    </w:r>
    <w:sdt>
      <w:sdtPr>
        <w:rPr>
          <w:sz w:val="21"/>
        </w:rPr>
        <w:id w:val="-1278861089"/>
        <w:docPartObj>
          <w:docPartGallery w:val="Page Numbers (Bottom of Page)"/>
          <w:docPartUnique/>
        </w:docPartObj>
      </w:sdtPr>
      <w:sdtEndPr/>
      <w:sdtContent>
        <w:r w:rsidRPr="00612420">
          <w:rPr>
            <w:sz w:val="21"/>
          </w:rPr>
          <w:fldChar w:fldCharType="begin"/>
        </w:r>
        <w:r w:rsidRPr="00612420">
          <w:rPr>
            <w:sz w:val="21"/>
          </w:rPr>
          <w:instrText>PAGE   \* MERGEFORMAT</w:instrText>
        </w:r>
        <w:r w:rsidRPr="00612420">
          <w:rPr>
            <w:sz w:val="21"/>
          </w:rPr>
          <w:fldChar w:fldCharType="separate"/>
        </w:r>
        <w:r w:rsidR="00477BA3" w:rsidRPr="00477BA3">
          <w:rPr>
            <w:noProof/>
            <w:sz w:val="21"/>
            <w:lang w:val="ja-JP"/>
          </w:rPr>
          <w:t>1</w:t>
        </w:r>
        <w:r w:rsidRPr="00612420">
          <w:rPr>
            <w:sz w:val="21"/>
          </w:rPr>
          <w:fldChar w:fldCharType="end"/>
        </w:r>
      </w:sdtContent>
    </w:sdt>
  </w:p>
  <w:p w14:paraId="26777493" w14:textId="77777777" w:rsidR="003C70D8" w:rsidRDefault="003C70D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027F1" w14:textId="77777777" w:rsidR="00485EF4" w:rsidRDefault="00485EF4" w:rsidP="005C0C81">
      <w:r>
        <w:separator/>
      </w:r>
    </w:p>
  </w:footnote>
  <w:footnote w:type="continuationSeparator" w:id="0">
    <w:p w14:paraId="340727D5" w14:textId="77777777" w:rsidR="00485EF4" w:rsidRDefault="00485EF4" w:rsidP="005C0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EC83B6C"/>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2AD6E364"/>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5A1E91C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F3E289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980EEFB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EA4CE3B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A9C46EC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3FE4698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40BE173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C54685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735A74"/>
    <w:multiLevelType w:val="hybridMultilevel"/>
    <w:tmpl w:val="B1D0F906"/>
    <w:lvl w:ilvl="0" w:tplc="DCD4663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1763A21"/>
    <w:multiLevelType w:val="hybridMultilevel"/>
    <w:tmpl w:val="708AF782"/>
    <w:lvl w:ilvl="0" w:tplc="E9BA4B0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5D20179"/>
    <w:multiLevelType w:val="hybridMultilevel"/>
    <w:tmpl w:val="7FC05CC0"/>
    <w:lvl w:ilvl="0" w:tplc="DED8B314">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E69778C"/>
    <w:multiLevelType w:val="multilevel"/>
    <w:tmpl w:val="2E5E3712"/>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14" w15:restartNumberingAfterBreak="0">
    <w:nsid w:val="0FBE1AA1"/>
    <w:multiLevelType w:val="multilevel"/>
    <w:tmpl w:val="9C1C82EC"/>
    <w:lvl w:ilvl="0">
      <w:start w:val="1"/>
      <w:numFmt w:val="decimalFullWidth"/>
      <w:lvlText w:val="%1"/>
      <w:lvlJc w:val="left"/>
      <w:pPr>
        <w:tabs>
          <w:tab w:val="num" w:pos="960"/>
        </w:tabs>
        <w:ind w:left="960" w:hanging="960"/>
      </w:pPr>
      <w:rPr>
        <w:rFonts w:hint="eastAsia"/>
      </w:rPr>
    </w:lvl>
    <w:lvl w:ilvl="1">
      <w:start w:val="4"/>
      <w:numFmt w:val="decimalFullWidth"/>
      <w:lvlText w:val="%1．%2"/>
      <w:lvlJc w:val="left"/>
      <w:pPr>
        <w:tabs>
          <w:tab w:val="num" w:pos="960"/>
        </w:tabs>
        <w:ind w:left="960" w:hanging="960"/>
      </w:pPr>
      <w:rPr>
        <w:rFonts w:hint="eastAsia"/>
      </w:rPr>
    </w:lvl>
    <w:lvl w:ilvl="2">
      <w:start w:val="1"/>
      <w:numFmt w:val="decimal"/>
      <w:lvlText w:val="%1．%2.%3"/>
      <w:lvlJc w:val="left"/>
      <w:pPr>
        <w:tabs>
          <w:tab w:val="num" w:pos="960"/>
        </w:tabs>
        <w:ind w:left="960" w:hanging="96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5" w15:restartNumberingAfterBreak="0">
    <w:nsid w:val="170E2E34"/>
    <w:multiLevelType w:val="hybridMultilevel"/>
    <w:tmpl w:val="857E913E"/>
    <w:lvl w:ilvl="0" w:tplc="DCD46630">
      <w:start w:val="1"/>
      <w:numFmt w:val="decimal"/>
      <w:lvlText w:val="(%1)"/>
      <w:lvlJc w:val="left"/>
      <w:pPr>
        <w:ind w:left="405" w:hanging="420"/>
      </w:pPr>
      <w:rPr>
        <w:rFonts w:hint="default"/>
      </w:rPr>
    </w:lvl>
    <w:lvl w:ilvl="1" w:tplc="04090017" w:tentative="1">
      <w:start w:val="1"/>
      <w:numFmt w:val="aiueoFullWidth"/>
      <w:lvlText w:val="(%2)"/>
      <w:lvlJc w:val="left"/>
      <w:pPr>
        <w:ind w:left="825" w:hanging="420"/>
      </w:pPr>
    </w:lvl>
    <w:lvl w:ilvl="2" w:tplc="04090011" w:tentative="1">
      <w:start w:val="1"/>
      <w:numFmt w:val="decimalEnclosedCircle"/>
      <w:lvlText w:val="%3"/>
      <w:lvlJc w:val="left"/>
      <w:pPr>
        <w:ind w:left="1245" w:hanging="420"/>
      </w:pPr>
    </w:lvl>
    <w:lvl w:ilvl="3" w:tplc="0409000F" w:tentative="1">
      <w:start w:val="1"/>
      <w:numFmt w:val="decimal"/>
      <w:lvlText w:val="%4."/>
      <w:lvlJc w:val="left"/>
      <w:pPr>
        <w:ind w:left="1665" w:hanging="420"/>
      </w:pPr>
    </w:lvl>
    <w:lvl w:ilvl="4" w:tplc="04090017" w:tentative="1">
      <w:start w:val="1"/>
      <w:numFmt w:val="aiueoFullWidth"/>
      <w:lvlText w:val="(%5)"/>
      <w:lvlJc w:val="left"/>
      <w:pPr>
        <w:ind w:left="2085" w:hanging="420"/>
      </w:pPr>
    </w:lvl>
    <w:lvl w:ilvl="5" w:tplc="04090011" w:tentative="1">
      <w:start w:val="1"/>
      <w:numFmt w:val="decimalEnclosedCircle"/>
      <w:lvlText w:val="%6"/>
      <w:lvlJc w:val="left"/>
      <w:pPr>
        <w:ind w:left="2505" w:hanging="420"/>
      </w:pPr>
    </w:lvl>
    <w:lvl w:ilvl="6" w:tplc="0409000F" w:tentative="1">
      <w:start w:val="1"/>
      <w:numFmt w:val="decimal"/>
      <w:lvlText w:val="%7."/>
      <w:lvlJc w:val="left"/>
      <w:pPr>
        <w:ind w:left="2925" w:hanging="420"/>
      </w:pPr>
    </w:lvl>
    <w:lvl w:ilvl="7" w:tplc="04090017" w:tentative="1">
      <w:start w:val="1"/>
      <w:numFmt w:val="aiueoFullWidth"/>
      <w:lvlText w:val="(%8)"/>
      <w:lvlJc w:val="left"/>
      <w:pPr>
        <w:ind w:left="3345" w:hanging="420"/>
      </w:pPr>
    </w:lvl>
    <w:lvl w:ilvl="8" w:tplc="04090011" w:tentative="1">
      <w:start w:val="1"/>
      <w:numFmt w:val="decimalEnclosedCircle"/>
      <w:lvlText w:val="%9"/>
      <w:lvlJc w:val="left"/>
      <w:pPr>
        <w:ind w:left="3765" w:hanging="420"/>
      </w:pPr>
    </w:lvl>
  </w:abstractNum>
  <w:abstractNum w:abstractNumId="16" w15:restartNumberingAfterBreak="0">
    <w:nsid w:val="18F0574F"/>
    <w:multiLevelType w:val="hybridMultilevel"/>
    <w:tmpl w:val="5D04C89A"/>
    <w:lvl w:ilvl="0" w:tplc="EB9A22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015100B"/>
    <w:multiLevelType w:val="hybridMultilevel"/>
    <w:tmpl w:val="D0366852"/>
    <w:lvl w:ilvl="0" w:tplc="14E055E6">
      <w:start w:val="4"/>
      <w:numFmt w:val="bullet"/>
      <w:lvlText w:val="・"/>
      <w:lvlJc w:val="left"/>
      <w:pPr>
        <w:tabs>
          <w:tab w:val="num" w:pos="360"/>
        </w:tabs>
        <w:ind w:left="360" w:hanging="36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22408F2"/>
    <w:multiLevelType w:val="hybridMultilevel"/>
    <w:tmpl w:val="4A6EB29A"/>
    <w:lvl w:ilvl="0" w:tplc="110C49A2">
      <w:start w:val="4"/>
      <w:numFmt w:val="bullet"/>
      <w:lvlText w:val="・"/>
      <w:lvlJc w:val="left"/>
      <w:pPr>
        <w:tabs>
          <w:tab w:val="num" w:pos="360"/>
        </w:tabs>
        <w:ind w:left="360" w:hanging="36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8451AB4"/>
    <w:multiLevelType w:val="multilevel"/>
    <w:tmpl w:val="4B58D18C"/>
    <w:lvl w:ilvl="0">
      <w:start w:val="6"/>
      <w:numFmt w:val="decimalFullWidth"/>
      <w:lvlText w:val="%1"/>
      <w:lvlJc w:val="left"/>
      <w:pPr>
        <w:tabs>
          <w:tab w:val="num" w:pos="960"/>
        </w:tabs>
        <w:ind w:left="960" w:hanging="960"/>
      </w:pPr>
      <w:rPr>
        <w:rFonts w:hint="default"/>
      </w:rPr>
    </w:lvl>
    <w:lvl w:ilvl="1">
      <w:start w:val="4"/>
      <w:numFmt w:val="decimalFullWidth"/>
      <w:lvlText w:val="%1．%2"/>
      <w:lvlJc w:val="left"/>
      <w:pPr>
        <w:tabs>
          <w:tab w:val="num" w:pos="960"/>
        </w:tabs>
        <w:ind w:left="960" w:hanging="960"/>
      </w:pPr>
      <w:rPr>
        <w:rFonts w:hint="default"/>
      </w:rPr>
    </w:lvl>
    <w:lvl w:ilvl="2">
      <w:start w:val="1"/>
      <w:numFmt w:val="decimalFullWidth"/>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28981101"/>
    <w:multiLevelType w:val="hybridMultilevel"/>
    <w:tmpl w:val="F0520694"/>
    <w:lvl w:ilvl="0" w:tplc="9F2AA922">
      <w:start w:val="4"/>
      <w:numFmt w:val="bullet"/>
      <w:lvlText w:val="・"/>
      <w:lvlJc w:val="left"/>
      <w:pPr>
        <w:tabs>
          <w:tab w:val="num" w:pos="360"/>
        </w:tabs>
        <w:ind w:left="360" w:hanging="36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2A6E7625"/>
    <w:multiLevelType w:val="hybridMultilevel"/>
    <w:tmpl w:val="6F663BF4"/>
    <w:lvl w:ilvl="0" w:tplc="D05E3B32">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2DAF5864"/>
    <w:multiLevelType w:val="hybridMultilevel"/>
    <w:tmpl w:val="D98EA278"/>
    <w:lvl w:ilvl="0" w:tplc="6D1C409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EC448F0"/>
    <w:multiLevelType w:val="hybridMultilevel"/>
    <w:tmpl w:val="E87C8EF6"/>
    <w:lvl w:ilvl="0" w:tplc="31340772">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2F5624FD"/>
    <w:multiLevelType w:val="hybridMultilevel"/>
    <w:tmpl w:val="DBE47862"/>
    <w:lvl w:ilvl="0" w:tplc="6456A51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395E7C3E"/>
    <w:multiLevelType w:val="hybridMultilevel"/>
    <w:tmpl w:val="09FC4AA8"/>
    <w:lvl w:ilvl="0" w:tplc="0938F888">
      <w:start w:val="1"/>
      <w:numFmt w:val="decimalFullWidth"/>
      <w:lvlText w:val="（%1）"/>
      <w:lvlJc w:val="left"/>
      <w:pPr>
        <w:tabs>
          <w:tab w:val="num" w:pos="2175"/>
        </w:tabs>
        <w:ind w:left="2175" w:hanging="735"/>
      </w:pPr>
      <w:rPr>
        <w:rFonts w:hint="default"/>
      </w:rPr>
    </w:lvl>
    <w:lvl w:ilvl="1" w:tplc="04090017" w:tentative="1">
      <w:start w:val="1"/>
      <w:numFmt w:val="aiueoFullWidth"/>
      <w:lvlText w:val="(%2)"/>
      <w:lvlJc w:val="left"/>
      <w:pPr>
        <w:tabs>
          <w:tab w:val="num" w:pos="2280"/>
        </w:tabs>
        <w:ind w:left="2280" w:hanging="420"/>
      </w:pPr>
    </w:lvl>
    <w:lvl w:ilvl="2" w:tplc="04090011" w:tentative="1">
      <w:start w:val="1"/>
      <w:numFmt w:val="decimalEnclosedCircle"/>
      <w:lvlText w:val="%3"/>
      <w:lvlJc w:val="left"/>
      <w:pPr>
        <w:tabs>
          <w:tab w:val="num" w:pos="2700"/>
        </w:tabs>
        <w:ind w:left="2700" w:hanging="420"/>
      </w:pPr>
    </w:lvl>
    <w:lvl w:ilvl="3" w:tplc="0409000F" w:tentative="1">
      <w:start w:val="1"/>
      <w:numFmt w:val="decimal"/>
      <w:lvlText w:val="%4."/>
      <w:lvlJc w:val="left"/>
      <w:pPr>
        <w:tabs>
          <w:tab w:val="num" w:pos="3120"/>
        </w:tabs>
        <w:ind w:left="3120" w:hanging="420"/>
      </w:pPr>
    </w:lvl>
    <w:lvl w:ilvl="4" w:tplc="04090017" w:tentative="1">
      <w:start w:val="1"/>
      <w:numFmt w:val="aiueoFullWidth"/>
      <w:lvlText w:val="(%5)"/>
      <w:lvlJc w:val="left"/>
      <w:pPr>
        <w:tabs>
          <w:tab w:val="num" w:pos="3540"/>
        </w:tabs>
        <w:ind w:left="3540" w:hanging="420"/>
      </w:pPr>
    </w:lvl>
    <w:lvl w:ilvl="5" w:tplc="04090011" w:tentative="1">
      <w:start w:val="1"/>
      <w:numFmt w:val="decimalEnclosedCircle"/>
      <w:lvlText w:val="%6"/>
      <w:lvlJc w:val="left"/>
      <w:pPr>
        <w:tabs>
          <w:tab w:val="num" w:pos="3960"/>
        </w:tabs>
        <w:ind w:left="3960" w:hanging="420"/>
      </w:pPr>
    </w:lvl>
    <w:lvl w:ilvl="6" w:tplc="0409000F" w:tentative="1">
      <w:start w:val="1"/>
      <w:numFmt w:val="decimal"/>
      <w:lvlText w:val="%7."/>
      <w:lvlJc w:val="left"/>
      <w:pPr>
        <w:tabs>
          <w:tab w:val="num" w:pos="4380"/>
        </w:tabs>
        <w:ind w:left="4380" w:hanging="420"/>
      </w:pPr>
    </w:lvl>
    <w:lvl w:ilvl="7" w:tplc="04090017" w:tentative="1">
      <w:start w:val="1"/>
      <w:numFmt w:val="aiueoFullWidth"/>
      <w:lvlText w:val="(%8)"/>
      <w:lvlJc w:val="left"/>
      <w:pPr>
        <w:tabs>
          <w:tab w:val="num" w:pos="4800"/>
        </w:tabs>
        <w:ind w:left="4800" w:hanging="420"/>
      </w:pPr>
    </w:lvl>
    <w:lvl w:ilvl="8" w:tplc="04090011" w:tentative="1">
      <w:start w:val="1"/>
      <w:numFmt w:val="decimalEnclosedCircle"/>
      <w:lvlText w:val="%9"/>
      <w:lvlJc w:val="left"/>
      <w:pPr>
        <w:tabs>
          <w:tab w:val="num" w:pos="5220"/>
        </w:tabs>
        <w:ind w:left="5220" w:hanging="420"/>
      </w:pPr>
    </w:lvl>
  </w:abstractNum>
  <w:abstractNum w:abstractNumId="26" w15:restartNumberingAfterBreak="0">
    <w:nsid w:val="3A546CB4"/>
    <w:multiLevelType w:val="hybridMultilevel"/>
    <w:tmpl w:val="46A476EE"/>
    <w:lvl w:ilvl="0" w:tplc="2F6A58C0">
      <w:start w:val="1"/>
      <w:numFmt w:val="bullet"/>
      <w:lvlText w:val="■"/>
      <w:lvlJc w:val="left"/>
      <w:pPr>
        <w:tabs>
          <w:tab w:val="num" w:pos="480"/>
        </w:tabs>
        <w:ind w:left="48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3A58758A"/>
    <w:multiLevelType w:val="hybridMultilevel"/>
    <w:tmpl w:val="08AE740E"/>
    <w:lvl w:ilvl="0" w:tplc="25E4F2E6">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25F68FF"/>
    <w:multiLevelType w:val="hybridMultilevel"/>
    <w:tmpl w:val="6F32313C"/>
    <w:lvl w:ilvl="0" w:tplc="9DB0101C">
      <w:start w:val="4"/>
      <w:numFmt w:val="bullet"/>
      <w:lvlText w:val="・"/>
      <w:lvlJc w:val="left"/>
      <w:pPr>
        <w:tabs>
          <w:tab w:val="num" w:pos="360"/>
        </w:tabs>
        <w:ind w:left="360" w:hanging="360"/>
      </w:pPr>
      <w:rPr>
        <w:rFonts w:ascii="ＭＳ 明朝" w:eastAsia="ＭＳ 明朝" w:hAnsi="ＭＳ 明朝"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8023A04"/>
    <w:multiLevelType w:val="multilevel"/>
    <w:tmpl w:val="D7509B2E"/>
    <w:lvl w:ilvl="0">
      <w:start w:val="5"/>
      <w:numFmt w:val="decimalFullWidth"/>
      <w:lvlText w:val="%1"/>
      <w:lvlJc w:val="left"/>
      <w:pPr>
        <w:tabs>
          <w:tab w:val="num" w:pos="960"/>
        </w:tabs>
        <w:ind w:left="960" w:hanging="960"/>
      </w:pPr>
      <w:rPr>
        <w:rFonts w:hint="default"/>
      </w:rPr>
    </w:lvl>
    <w:lvl w:ilvl="1">
      <w:start w:val="6"/>
      <w:numFmt w:val="decimalFullWidth"/>
      <w:lvlText w:val="%1．%2"/>
      <w:lvlJc w:val="left"/>
      <w:pPr>
        <w:tabs>
          <w:tab w:val="num" w:pos="960"/>
        </w:tabs>
        <w:ind w:left="960" w:hanging="960"/>
      </w:pPr>
      <w:rPr>
        <w:rFonts w:hint="default"/>
      </w:rPr>
    </w:lvl>
    <w:lvl w:ilvl="2">
      <w:start w:val="1"/>
      <w:numFmt w:val="decimalFullWidth"/>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EE61D3C"/>
    <w:multiLevelType w:val="multilevel"/>
    <w:tmpl w:val="5DFE3A70"/>
    <w:lvl w:ilvl="0">
      <w:start w:val="3"/>
      <w:numFmt w:val="decimal"/>
      <w:lvlText w:val="%1."/>
      <w:lvlJc w:val="left"/>
      <w:pPr>
        <w:tabs>
          <w:tab w:val="num" w:pos="360"/>
        </w:tabs>
        <w:ind w:left="360" w:hanging="360"/>
      </w:pPr>
      <w:rPr>
        <w:rFonts w:hint="eastAsia"/>
      </w:rPr>
    </w:lvl>
    <w:lvl w:ilvl="1">
      <w:start w:val="2"/>
      <w:numFmt w:val="decimal"/>
      <w:lvlText w:val="%1.%2."/>
      <w:lvlJc w:val="left"/>
      <w:pPr>
        <w:tabs>
          <w:tab w:val="num" w:pos="540"/>
        </w:tabs>
        <w:ind w:left="540" w:hanging="360"/>
      </w:pPr>
      <w:rPr>
        <w:rFonts w:hint="eastAsia"/>
      </w:rPr>
    </w:lvl>
    <w:lvl w:ilvl="2">
      <w:start w:val="1"/>
      <w:numFmt w:val="decimal"/>
      <w:lvlText w:val="%1.%2.%3."/>
      <w:lvlJc w:val="left"/>
      <w:pPr>
        <w:tabs>
          <w:tab w:val="num" w:pos="1080"/>
        </w:tabs>
        <w:ind w:left="1080" w:hanging="720"/>
      </w:pPr>
      <w:rPr>
        <w:rFonts w:hint="eastAsia"/>
      </w:rPr>
    </w:lvl>
    <w:lvl w:ilvl="3">
      <w:start w:val="1"/>
      <w:numFmt w:val="decimal"/>
      <w:lvlText w:val="%1.%2.%3.%4."/>
      <w:lvlJc w:val="left"/>
      <w:pPr>
        <w:tabs>
          <w:tab w:val="num" w:pos="1260"/>
        </w:tabs>
        <w:ind w:left="1260" w:hanging="720"/>
      </w:pPr>
      <w:rPr>
        <w:rFonts w:hint="eastAsia"/>
      </w:rPr>
    </w:lvl>
    <w:lvl w:ilvl="4">
      <w:start w:val="1"/>
      <w:numFmt w:val="decimal"/>
      <w:lvlText w:val="%1.%2.%3.%4.%5."/>
      <w:lvlJc w:val="left"/>
      <w:pPr>
        <w:tabs>
          <w:tab w:val="num" w:pos="1800"/>
        </w:tabs>
        <w:ind w:left="1800" w:hanging="1080"/>
      </w:pPr>
      <w:rPr>
        <w:rFonts w:hint="eastAsia"/>
      </w:rPr>
    </w:lvl>
    <w:lvl w:ilvl="5">
      <w:start w:val="1"/>
      <w:numFmt w:val="decimal"/>
      <w:lvlText w:val="%1.%2.%3.%4.%5.%6."/>
      <w:lvlJc w:val="left"/>
      <w:pPr>
        <w:tabs>
          <w:tab w:val="num" w:pos="1980"/>
        </w:tabs>
        <w:ind w:left="1980" w:hanging="1080"/>
      </w:pPr>
      <w:rPr>
        <w:rFonts w:hint="eastAsia"/>
      </w:rPr>
    </w:lvl>
    <w:lvl w:ilvl="6">
      <w:start w:val="1"/>
      <w:numFmt w:val="decimal"/>
      <w:lvlText w:val="%1.%2.%3.%4.%5.%6.%7."/>
      <w:lvlJc w:val="left"/>
      <w:pPr>
        <w:tabs>
          <w:tab w:val="num" w:pos="2160"/>
        </w:tabs>
        <w:ind w:left="2160" w:hanging="1080"/>
      </w:pPr>
      <w:rPr>
        <w:rFonts w:hint="eastAsia"/>
      </w:rPr>
    </w:lvl>
    <w:lvl w:ilvl="7">
      <w:start w:val="1"/>
      <w:numFmt w:val="decimal"/>
      <w:lvlText w:val="%1.%2.%3.%4.%5.%6.%7.%8."/>
      <w:lvlJc w:val="left"/>
      <w:pPr>
        <w:tabs>
          <w:tab w:val="num" w:pos="2700"/>
        </w:tabs>
        <w:ind w:left="2700" w:hanging="1440"/>
      </w:pPr>
      <w:rPr>
        <w:rFonts w:hint="eastAsia"/>
      </w:rPr>
    </w:lvl>
    <w:lvl w:ilvl="8">
      <w:start w:val="1"/>
      <w:numFmt w:val="decimal"/>
      <w:lvlText w:val="%1.%2.%3.%4.%5.%6.%7.%8.%9."/>
      <w:lvlJc w:val="left"/>
      <w:pPr>
        <w:tabs>
          <w:tab w:val="num" w:pos="2880"/>
        </w:tabs>
        <w:ind w:left="2880" w:hanging="1440"/>
      </w:pPr>
      <w:rPr>
        <w:rFonts w:hint="eastAsia"/>
      </w:rPr>
    </w:lvl>
  </w:abstractNum>
  <w:abstractNum w:abstractNumId="31" w15:restartNumberingAfterBreak="0">
    <w:nsid w:val="52F41280"/>
    <w:multiLevelType w:val="multilevel"/>
    <w:tmpl w:val="FB9AC57C"/>
    <w:lvl w:ilvl="0">
      <w:start w:val="4"/>
      <w:numFmt w:val="decimalFullWidth"/>
      <w:lvlText w:val="%1"/>
      <w:lvlJc w:val="left"/>
      <w:pPr>
        <w:tabs>
          <w:tab w:val="num" w:pos="960"/>
        </w:tabs>
        <w:ind w:left="960" w:hanging="960"/>
      </w:pPr>
      <w:rPr>
        <w:rFonts w:hint="default"/>
      </w:rPr>
    </w:lvl>
    <w:lvl w:ilvl="1">
      <w:start w:val="3"/>
      <w:numFmt w:val="decimalFullWidth"/>
      <w:lvlText w:val="%1．%2"/>
      <w:lvlJc w:val="left"/>
      <w:pPr>
        <w:tabs>
          <w:tab w:val="num" w:pos="960"/>
        </w:tabs>
        <w:ind w:left="960" w:hanging="960"/>
      </w:pPr>
      <w:rPr>
        <w:rFonts w:hint="default"/>
      </w:rPr>
    </w:lvl>
    <w:lvl w:ilvl="2">
      <w:start w:val="1"/>
      <w:numFmt w:val="decimalFullWidth"/>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56536EFC"/>
    <w:multiLevelType w:val="hybridMultilevel"/>
    <w:tmpl w:val="1E027854"/>
    <w:lvl w:ilvl="0" w:tplc="7ACC749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59A01715"/>
    <w:multiLevelType w:val="hybridMultilevel"/>
    <w:tmpl w:val="3A1CB77C"/>
    <w:lvl w:ilvl="0" w:tplc="3BE891F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5E192EFC"/>
    <w:multiLevelType w:val="hybridMultilevel"/>
    <w:tmpl w:val="5F34AF6C"/>
    <w:lvl w:ilvl="0" w:tplc="71184700">
      <w:start w:val="4"/>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5" w15:restartNumberingAfterBreak="0">
    <w:nsid w:val="67BF5A17"/>
    <w:multiLevelType w:val="hybridMultilevel"/>
    <w:tmpl w:val="F8B6E972"/>
    <w:lvl w:ilvl="0" w:tplc="91C6C18E">
      <w:start w:val="3"/>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8DC167E"/>
    <w:multiLevelType w:val="hybridMultilevel"/>
    <w:tmpl w:val="C67C3420"/>
    <w:lvl w:ilvl="0" w:tplc="DCD46630">
      <w:start w:val="1"/>
      <w:numFmt w:val="decimal"/>
      <w:lvlText w:val="(%1)"/>
      <w:lvlJc w:val="left"/>
      <w:pPr>
        <w:ind w:left="345" w:hanging="360"/>
      </w:pPr>
      <w:rPr>
        <w:rFonts w:hint="default"/>
      </w:rPr>
    </w:lvl>
    <w:lvl w:ilvl="1" w:tplc="04090017" w:tentative="1">
      <w:start w:val="1"/>
      <w:numFmt w:val="aiueoFullWidth"/>
      <w:lvlText w:val="(%2)"/>
      <w:lvlJc w:val="left"/>
      <w:pPr>
        <w:ind w:left="825" w:hanging="420"/>
      </w:pPr>
    </w:lvl>
    <w:lvl w:ilvl="2" w:tplc="04090011" w:tentative="1">
      <w:start w:val="1"/>
      <w:numFmt w:val="decimalEnclosedCircle"/>
      <w:lvlText w:val="%3"/>
      <w:lvlJc w:val="left"/>
      <w:pPr>
        <w:ind w:left="1245" w:hanging="420"/>
      </w:pPr>
    </w:lvl>
    <w:lvl w:ilvl="3" w:tplc="0409000F" w:tentative="1">
      <w:start w:val="1"/>
      <w:numFmt w:val="decimal"/>
      <w:lvlText w:val="%4."/>
      <w:lvlJc w:val="left"/>
      <w:pPr>
        <w:ind w:left="1665" w:hanging="420"/>
      </w:pPr>
    </w:lvl>
    <w:lvl w:ilvl="4" w:tplc="04090017" w:tentative="1">
      <w:start w:val="1"/>
      <w:numFmt w:val="aiueoFullWidth"/>
      <w:lvlText w:val="(%5)"/>
      <w:lvlJc w:val="left"/>
      <w:pPr>
        <w:ind w:left="2085" w:hanging="420"/>
      </w:pPr>
    </w:lvl>
    <w:lvl w:ilvl="5" w:tplc="04090011" w:tentative="1">
      <w:start w:val="1"/>
      <w:numFmt w:val="decimalEnclosedCircle"/>
      <w:lvlText w:val="%6"/>
      <w:lvlJc w:val="left"/>
      <w:pPr>
        <w:ind w:left="2505" w:hanging="420"/>
      </w:pPr>
    </w:lvl>
    <w:lvl w:ilvl="6" w:tplc="0409000F" w:tentative="1">
      <w:start w:val="1"/>
      <w:numFmt w:val="decimal"/>
      <w:lvlText w:val="%7."/>
      <w:lvlJc w:val="left"/>
      <w:pPr>
        <w:ind w:left="2925" w:hanging="420"/>
      </w:pPr>
    </w:lvl>
    <w:lvl w:ilvl="7" w:tplc="04090017" w:tentative="1">
      <w:start w:val="1"/>
      <w:numFmt w:val="aiueoFullWidth"/>
      <w:lvlText w:val="(%8)"/>
      <w:lvlJc w:val="left"/>
      <w:pPr>
        <w:ind w:left="3345" w:hanging="420"/>
      </w:pPr>
    </w:lvl>
    <w:lvl w:ilvl="8" w:tplc="04090011" w:tentative="1">
      <w:start w:val="1"/>
      <w:numFmt w:val="decimalEnclosedCircle"/>
      <w:lvlText w:val="%9"/>
      <w:lvlJc w:val="left"/>
      <w:pPr>
        <w:ind w:left="3765" w:hanging="420"/>
      </w:pPr>
    </w:lvl>
  </w:abstractNum>
  <w:abstractNum w:abstractNumId="37" w15:restartNumberingAfterBreak="0">
    <w:nsid w:val="695B1C9E"/>
    <w:multiLevelType w:val="hybridMultilevel"/>
    <w:tmpl w:val="34C859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8" w15:restartNumberingAfterBreak="0">
    <w:nsid w:val="6BA01695"/>
    <w:multiLevelType w:val="hybridMultilevel"/>
    <w:tmpl w:val="50D0B6B6"/>
    <w:lvl w:ilvl="0" w:tplc="7ACC749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C931924"/>
    <w:multiLevelType w:val="hybridMultilevel"/>
    <w:tmpl w:val="9C04E546"/>
    <w:lvl w:ilvl="0" w:tplc="9EFA7B1E">
      <w:start w:val="1"/>
      <w:numFmt w:val="decimalFullWidth"/>
      <w:lvlText w:val="%1．"/>
      <w:lvlJc w:val="left"/>
      <w:pPr>
        <w:tabs>
          <w:tab w:val="num" w:pos="720"/>
        </w:tabs>
        <w:ind w:left="720" w:hanging="48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0" w15:restartNumberingAfterBreak="0">
    <w:nsid w:val="6D7A1DD5"/>
    <w:multiLevelType w:val="multilevel"/>
    <w:tmpl w:val="7D0484CC"/>
    <w:lvl w:ilvl="0">
      <w:start w:val="4"/>
      <w:numFmt w:val="decimalFullWidth"/>
      <w:lvlText w:val="%1"/>
      <w:lvlJc w:val="left"/>
      <w:pPr>
        <w:tabs>
          <w:tab w:val="num" w:pos="960"/>
        </w:tabs>
        <w:ind w:left="960" w:hanging="960"/>
      </w:pPr>
      <w:rPr>
        <w:rFonts w:hint="default"/>
      </w:rPr>
    </w:lvl>
    <w:lvl w:ilvl="1">
      <w:start w:val="8"/>
      <w:numFmt w:val="decimalFullWidth"/>
      <w:lvlText w:val="%1．%2"/>
      <w:lvlJc w:val="left"/>
      <w:pPr>
        <w:tabs>
          <w:tab w:val="num" w:pos="960"/>
        </w:tabs>
        <w:ind w:left="960" w:hanging="960"/>
      </w:pPr>
      <w:rPr>
        <w:rFonts w:hint="default"/>
      </w:rPr>
    </w:lvl>
    <w:lvl w:ilvl="2">
      <w:start w:val="1"/>
      <w:numFmt w:val="decimalFullWidth"/>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6DA46EBA"/>
    <w:multiLevelType w:val="hybridMultilevel"/>
    <w:tmpl w:val="0D4A1D84"/>
    <w:lvl w:ilvl="0" w:tplc="D0643FF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09317DE"/>
    <w:multiLevelType w:val="hybridMultilevel"/>
    <w:tmpl w:val="73062D1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3" w15:restartNumberingAfterBreak="0">
    <w:nsid w:val="7F7A3B6B"/>
    <w:multiLevelType w:val="hybridMultilevel"/>
    <w:tmpl w:val="AD3EA4B6"/>
    <w:lvl w:ilvl="0" w:tplc="8D4C06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1"/>
  </w:num>
  <w:num w:numId="3">
    <w:abstractNumId w:val="41"/>
  </w:num>
  <w:num w:numId="4">
    <w:abstractNumId w:val="33"/>
  </w:num>
  <w:num w:numId="5">
    <w:abstractNumId w:val="35"/>
  </w:num>
  <w:num w:numId="6">
    <w:abstractNumId w:val="18"/>
  </w:num>
  <w:num w:numId="7">
    <w:abstractNumId w:val="17"/>
  </w:num>
  <w:num w:numId="8">
    <w:abstractNumId w:val="28"/>
  </w:num>
  <w:num w:numId="9">
    <w:abstractNumId w:val="20"/>
  </w:num>
  <w:num w:numId="10">
    <w:abstractNumId w:val="23"/>
  </w:num>
  <w:num w:numId="11">
    <w:abstractNumId w:val="14"/>
  </w:num>
  <w:num w:numId="12">
    <w:abstractNumId w:val="29"/>
  </w:num>
  <w:num w:numId="13">
    <w:abstractNumId w:val="31"/>
  </w:num>
  <w:num w:numId="14">
    <w:abstractNumId w:val="40"/>
  </w:num>
  <w:num w:numId="15">
    <w:abstractNumId w:val="38"/>
  </w:num>
  <w:num w:numId="16">
    <w:abstractNumId w:val="32"/>
  </w:num>
  <w:num w:numId="17">
    <w:abstractNumId w:val="25"/>
  </w:num>
  <w:num w:numId="18">
    <w:abstractNumId w:val="19"/>
  </w:num>
  <w:num w:numId="19">
    <w:abstractNumId w:val="26"/>
  </w:num>
  <w:num w:numId="20">
    <w:abstractNumId w:val="30"/>
  </w:num>
  <w:num w:numId="21">
    <w:abstractNumId w:val="39"/>
  </w:num>
  <w:num w:numId="22">
    <w:abstractNumId w:val="34"/>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7"/>
  </w:num>
  <w:num w:numId="34">
    <w:abstractNumId w:val="21"/>
  </w:num>
  <w:num w:numId="35">
    <w:abstractNumId w:val="24"/>
  </w:num>
  <w:num w:numId="36">
    <w:abstractNumId w:val="43"/>
  </w:num>
  <w:num w:numId="37">
    <w:abstractNumId w:val="16"/>
  </w:num>
  <w:num w:numId="38">
    <w:abstractNumId w:val="22"/>
  </w:num>
  <w:num w:numId="39">
    <w:abstractNumId w:val="36"/>
  </w:num>
  <w:num w:numId="40">
    <w:abstractNumId w:val="15"/>
  </w:num>
  <w:num w:numId="41">
    <w:abstractNumId w:val="10"/>
  </w:num>
  <w:num w:numId="42">
    <w:abstractNumId w:val="37"/>
  </w:num>
  <w:num w:numId="43">
    <w:abstractNumId w:val="42"/>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oNotTrackFormatting/>
  <w:defaultTabStop w:val="840"/>
  <w:evenAndOddHeaders/>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FBB"/>
    <w:rsid w:val="00000E34"/>
    <w:rsid w:val="00005B8B"/>
    <w:rsid w:val="000074CF"/>
    <w:rsid w:val="0001366A"/>
    <w:rsid w:val="000157F0"/>
    <w:rsid w:val="0002303B"/>
    <w:rsid w:val="00023D05"/>
    <w:rsid w:val="00025C8D"/>
    <w:rsid w:val="0003052F"/>
    <w:rsid w:val="000361CE"/>
    <w:rsid w:val="0004124F"/>
    <w:rsid w:val="00041DA3"/>
    <w:rsid w:val="000421EB"/>
    <w:rsid w:val="00042ABE"/>
    <w:rsid w:val="00047DBC"/>
    <w:rsid w:val="000526FB"/>
    <w:rsid w:val="0005474A"/>
    <w:rsid w:val="000605AF"/>
    <w:rsid w:val="00061241"/>
    <w:rsid w:val="000663B5"/>
    <w:rsid w:val="00067738"/>
    <w:rsid w:val="00081E08"/>
    <w:rsid w:val="00082BAF"/>
    <w:rsid w:val="00087CB1"/>
    <w:rsid w:val="00094072"/>
    <w:rsid w:val="000946C7"/>
    <w:rsid w:val="000A3054"/>
    <w:rsid w:val="000A4712"/>
    <w:rsid w:val="000B1C8F"/>
    <w:rsid w:val="000B3286"/>
    <w:rsid w:val="000B444B"/>
    <w:rsid w:val="000C221A"/>
    <w:rsid w:val="000C2475"/>
    <w:rsid w:val="000C2D1C"/>
    <w:rsid w:val="000D20E8"/>
    <w:rsid w:val="000D60B6"/>
    <w:rsid w:val="000D7E75"/>
    <w:rsid w:val="000E027F"/>
    <w:rsid w:val="000E0334"/>
    <w:rsid w:val="000E1D13"/>
    <w:rsid w:val="000F15A6"/>
    <w:rsid w:val="000F1BAE"/>
    <w:rsid w:val="000F3B45"/>
    <w:rsid w:val="000F3ECE"/>
    <w:rsid w:val="000F5959"/>
    <w:rsid w:val="000F5D17"/>
    <w:rsid w:val="001032F1"/>
    <w:rsid w:val="00107F98"/>
    <w:rsid w:val="00112D1A"/>
    <w:rsid w:val="00112E20"/>
    <w:rsid w:val="00113645"/>
    <w:rsid w:val="001143EA"/>
    <w:rsid w:val="00116A4C"/>
    <w:rsid w:val="00121145"/>
    <w:rsid w:val="00125AED"/>
    <w:rsid w:val="00126464"/>
    <w:rsid w:val="00126DF5"/>
    <w:rsid w:val="00127EDB"/>
    <w:rsid w:val="00131135"/>
    <w:rsid w:val="00134F68"/>
    <w:rsid w:val="001351C8"/>
    <w:rsid w:val="001354A4"/>
    <w:rsid w:val="00142015"/>
    <w:rsid w:val="001421E2"/>
    <w:rsid w:val="0014460E"/>
    <w:rsid w:val="00146CF0"/>
    <w:rsid w:val="00146DC4"/>
    <w:rsid w:val="0015280D"/>
    <w:rsid w:val="00154FE0"/>
    <w:rsid w:val="001577FD"/>
    <w:rsid w:val="001659AB"/>
    <w:rsid w:val="001705B9"/>
    <w:rsid w:val="00177A3B"/>
    <w:rsid w:val="00177DAB"/>
    <w:rsid w:val="001818B7"/>
    <w:rsid w:val="00182E98"/>
    <w:rsid w:val="001857D9"/>
    <w:rsid w:val="00187D13"/>
    <w:rsid w:val="00190364"/>
    <w:rsid w:val="0019321F"/>
    <w:rsid w:val="00195715"/>
    <w:rsid w:val="00197316"/>
    <w:rsid w:val="001A1819"/>
    <w:rsid w:val="001A25CC"/>
    <w:rsid w:val="001A66A3"/>
    <w:rsid w:val="001B0486"/>
    <w:rsid w:val="001B0C19"/>
    <w:rsid w:val="001B6A60"/>
    <w:rsid w:val="001C00D3"/>
    <w:rsid w:val="001C2AE5"/>
    <w:rsid w:val="001C59A3"/>
    <w:rsid w:val="001C5FF5"/>
    <w:rsid w:val="001C6633"/>
    <w:rsid w:val="001C6865"/>
    <w:rsid w:val="001C6BE3"/>
    <w:rsid w:val="001D090E"/>
    <w:rsid w:val="001D4244"/>
    <w:rsid w:val="001E014D"/>
    <w:rsid w:val="001E6392"/>
    <w:rsid w:val="001E6677"/>
    <w:rsid w:val="001F439B"/>
    <w:rsid w:val="002016B5"/>
    <w:rsid w:val="002057E7"/>
    <w:rsid w:val="002104B7"/>
    <w:rsid w:val="002137F4"/>
    <w:rsid w:val="00215E53"/>
    <w:rsid w:val="002217C4"/>
    <w:rsid w:val="0022214D"/>
    <w:rsid w:val="0022238D"/>
    <w:rsid w:val="00230788"/>
    <w:rsid w:val="002350D0"/>
    <w:rsid w:val="002456D5"/>
    <w:rsid w:val="00246416"/>
    <w:rsid w:val="00250239"/>
    <w:rsid w:val="00250CAF"/>
    <w:rsid w:val="002547F8"/>
    <w:rsid w:val="00254A12"/>
    <w:rsid w:val="00254D7A"/>
    <w:rsid w:val="0025641E"/>
    <w:rsid w:val="00260896"/>
    <w:rsid w:val="00263604"/>
    <w:rsid w:val="00263D55"/>
    <w:rsid w:val="00266AC8"/>
    <w:rsid w:val="00267882"/>
    <w:rsid w:val="00270A42"/>
    <w:rsid w:val="00272963"/>
    <w:rsid w:val="00273372"/>
    <w:rsid w:val="002751F1"/>
    <w:rsid w:val="00277F0C"/>
    <w:rsid w:val="00280079"/>
    <w:rsid w:val="002850BE"/>
    <w:rsid w:val="002859C3"/>
    <w:rsid w:val="002868A1"/>
    <w:rsid w:val="002874DB"/>
    <w:rsid w:val="00290EEF"/>
    <w:rsid w:val="00296569"/>
    <w:rsid w:val="00296FEB"/>
    <w:rsid w:val="00297E14"/>
    <w:rsid w:val="002A1E54"/>
    <w:rsid w:val="002A4DB2"/>
    <w:rsid w:val="002A708E"/>
    <w:rsid w:val="002B379F"/>
    <w:rsid w:val="002B7228"/>
    <w:rsid w:val="002C3993"/>
    <w:rsid w:val="002C69D5"/>
    <w:rsid w:val="002C772D"/>
    <w:rsid w:val="002C7CCE"/>
    <w:rsid w:val="002D7398"/>
    <w:rsid w:val="002D76F2"/>
    <w:rsid w:val="002E3FE9"/>
    <w:rsid w:val="002E4FAB"/>
    <w:rsid w:val="00303AC4"/>
    <w:rsid w:val="00310930"/>
    <w:rsid w:val="003122FE"/>
    <w:rsid w:val="003148BC"/>
    <w:rsid w:val="00315FEE"/>
    <w:rsid w:val="00317166"/>
    <w:rsid w:val="00321A93"/>
    <w:rsid w:val="00324D2A"/>
    <w:rsid w:val="0032535D"/>
    <w:rsid w:val="00330284"/>
    <w:rsid w:val="00331140"/>
    <w:rsid w:val="0033425F"/>
    <w:rsid w:val="0033558B"/>
    <w:rsid w:val="003427C5"/>
    <w:rsid w:val="003453C3"/>
    <w:rsid w:val="0035155E"/>
    <w:rsid w:val="00356A39"/>
    <w:rsid w:val="00360011"/>
    <w:rsid w:val="00362BAD"/>
    <w:rsid w:val="00380431"/>
    <w:rsid w:val="003830C7"/>
    <w:rsid w:val="003843DC"/>
    <w:rsid w:val="003908A3"/>
    <w:rsid w:val="003908B8"/>
    <w:rsid w:val="00391C12"/>
    <w:rsid w:val="00391D4E"/>
    <w:rsid w:val="003A017B"/>
    <w:rsid w:val="003A21A4"/>
    <w:rsid w:val="003A45A5"/>
    <w:rsid w:val="003A6242"/>
    <w:rsid w:val="003B49DF"/>
    <w:rsid w:val="003C1783"/>
    <w:rsid w:val="003C70D8"/>
    <w:rsid w:val="003C75FF"/>
    <w:rsid w:val="003D2A76"/>
    <w:rsid w:val="003D3B13"/>
    <w:rsid w:val="003D3D9D"/>
    <w:rsid w:val="003D7B97"/>
    <w:rsid w:val="003E08C8"/>
    <w:rsid w:val="003E1698"/>
    <w:rsid w:val="003E3B5D"/>
    <w:rsid w:val="003E72A5"/>
    <w:rsid w:val="003E7AFA"/>
    <w:rsid w:val="003E7E65"/>
    <w:rsid w:val="003F62C4"/>
    <w:rsid w:val="004024AB"/>
    <w:rsid w:val="00404547"/>
    <w:rsid w:val="00404985"/>
    <w:rsid w:val="004058E5"/>
    <w:rsid w:val="004111BF"/>
    <w:rsid w:val="00417F0A"/>
    <w:rsid w:val="00421D46"/>
    <w:rsid w:val="004220D5"/>
    <w:rsid w:val="00422727"/>
    <w:rsid w:val="00423C11"/>
    <w:rsid w:val="00424376"/>
    <w:rsid w:val="00425F5E"/>
    <w:rsid w:val="00427836"/>
    <w:rsid w:val="00430D49"/>
    <w:rsid w:val="004319B9"/>
    <w:rsid w:val="00433FAB"/>
    <w:rsid w:val="00434F97"/>
    <w:rsid w:val="0043519F"/>
    <w:rsid w:val="0044184C"/>
    <w:rsid w:val="00442EB2"/>
    <w:rsid w:val="00444444"/>
    <w:rsid w:val="00444848"/>
    <w:rsid w:val="00453388"/>
    <w:rsid w:val="004569B8"/>
    <w:rsid w:val="00457310"/>
    <w:rsid w:val="00457449"/>
    <w:rsid w:val="00460935"/>
    <w:rsid w:val="004632F0"/>
    <w:rsid w:val="004705D0"/>
    <w:rsid w:val="0047347E"/>
    <w:rsid w:val="00474146"/>
    <w:rsid w:val="0047419A"/>
    <w:rsid w:val="004742AF"/>
    <w:rsid w:val="00475C94"/>
    <w:rsid w:val="00476CA6"/>
    <w:rsid w:val="00477BA3"/>
    <w:rsid w:val="00485EF4"/>
    <w:rsid w:val="0049017D"/>
    <w:rsid w:val="00495CCE"/>
    <w:rsid w:val="004A1960"/>
    <w:rsid w:val="004A3D41"/>
    <w:rsid w:val="004B12EA"/>
    <w:rsid w:val="004B2538"/>
    <w:rsid w:val="004B4D3F"/>
    <w:rsid w:val="004B592C"/>
    <w:rsid w:val="004B743A"/>
    <w:rsid w:val="004B7678"/>
    <w:rsid w:val="004C226E"/>
    <w:rsid w:val="004C6078"/>
    <w:rsid w:val="004C6FA6"/>
    <w:rsid w:val="004D0577"/>
    <w:rsid w:val="004D68AD"/>
    <w:rsid w:val="004E0279"/>
    <w:rsid w:val="004E3757"/>
    <w:rsid w:val="004E6D34"/>
    <w:rsid w:val="004F0433"/>
    <w:rsid w:val="004F18A9"/>
    <w:rsid w:val="004F1BE2"/>
    <w:rsid w:val="004F6A38"/>
    <w:rsid w:val="004F6D7D"/>
    <w:rsid w:val="004F7FDE"/>
    <w:rsid w:val="00500104"/>
    <w:rsid w:val="005116CA"/>
    <w:rsid w:val="00514B04"/>
    <w:rsid w:val="00514B28"/>
    <w:rsid w:val="00515923"/>
    <w:rsid w:val="00515D25"/>
    <w:rsid w:val="005214FD"/>
    <w:rsid w:val="00526864"/>
    <w:rsid w:val="005278F6"/>
    <w:rsid w:val="00531479"/>
    <w:rsid w:val="00532253"/>
    <w:rsid w:val="005358E0"/>
    <w:rsid w:val="00536A41"/>
    <w:rsid w:val="00536E27"/>
    <w:rsid w:val="005452A6"/>
    <w:rsid w:val="00547BC9"/>
    <w:rsid w:val="00550504"/>
    <w:rsid w:val="005523B9"/>
    <w:rsid w:val="00553D4E"/>
    <w:rsid w:val="0056138F"/>
    <w:rsid w:val="00561B61"/>
    <w:rsid w:val="00562D92"/>
    <w:rsid w:val="0056659B"/>
    <w:rsid w:val="005665C2"/>
    <w:rsid w:val="00566716"/>
    <w:rsid w:val="005668C1"/>
    <w:rsid w:val="00567A1A"/>
    <w:rsid w:val="00573CDC"/>
    <w:rsid w:val="005763E9"/>
    <w:rsid w:val="00577C89"/>
    <w:rsid w:val="00586921"/>
    <w:rsid w:val="0059160F"/>
    <w:rsid w:val="005952E8"/>
    <w:rsid w:val="005961A2"/>
    <w:rsid w:val="00596382"/>
    <w:rsid w:val="005A1002"/>
    <w:rsid w:val="005A51A4"/>
    <w:rsid w:val="005A6400"/>
    <w:rsid w:val="005A77FD"/>
    <w:rsid w:val="005B14B9"/>
    <w:rsid w:val="005B1D18"/>
    <w:rsid w:val="005B7779"/>
    <w:rsid w:val="005C0487"/>
    <w:rsid w:val="005C0C81"/>
    <w:rsid w:val="005C4343"/>
    <w:rsid w:val="005D30BD"/>
    <w:rsid w:val="005D561E"/>
    <w:rsid w:val="005E19E2"/>
    <w:rsid w:val="005E1E1B"/>
    <w:rsid w:val="005E2590"/>
    <w:rsid w:val="005E5432"/>
    <w:rsid w:val="005F139C"/>
    <w:rsid w:val="005F5FCE"/>
    <w:rsid w:val="006018DA"/>
    <w:rsid w:val="0060451B"/>
    <w:rsid w:val="00607221"/>
    <w:rsid w:val="00607A8E"/>
    <w:rsid w:val="00612420"/>
    <w:rsid w:val="00613276"/>
    <w:rsid w:val="0061763F"/>
    <w:rsid w:val="006225BA"/>
    <w:rsid w:val="00622F64"/>
    <w:rsid w:val="006254C9"/>
    <w:rsid w:val="00632B83"/>
    <w:rsid w:val="0063456D"/>
    <w:rsid w:val="0064489A"/>
    <w:rsid w:val="00646AC4"/>
    <w:rsid w:val="0064755D"/>
    <w:rsid w:val="00652070"/>
    <w:rsid w:val="006525D7"/>
    <w:rsid w:val="0065417B"/>
    <w:rsid w:val="00657280"/>
    <w:rsid w:val="00661583"/>
    <w:rsid w:val="00661785"/>
    <w:rsid w:val="00661859"/>
    <w:rsid w:val="006620A0"/>
    <w:rsid w:val="00670B61"/>
    <w:rsid w:val="00671489"/>
    <w:rsid w:val="00675858"/>
    <w:rsid w:val="00675874"/>
    <w:rsid w:val="0067664E"/>
    <w:rsid w:val="00682F53"/>
    <w:rsid w:val="00684B20"/>
    <w:rsid w:val="00685EDD"/>
    <w:rsid w:val="006901F1"/>
    <w:rsid w:val="00693546"/>
    <w:rsid w:val="006A61F6"/>
    <w:rsid w:val="006A69B6"/>
    <w:rsid w:val="006A6C12"/>
    <w:rsid w:val="006B1074"/>
    <w:rsid w:val="006B390A"/>
    <w:rsid w:val="006C3F4F"/>
    <w:rsid w:val="006C7BE3"/>
    <w:rsid w:val="006D3EB1"/>
    <w:rsid w:val="006E052C"/>
    <w:rsid w:val="006E19C2"/>
    <w:rsid w:val="006E3439"/>
    <w:rsid w:val="006F5AB0"/>
    <w:rsid w:val="006F7A70"/>
    <w:rsid w:val="0070337B"/>
    <w:rsid w:val="007035F9"/>
    <w:rsid w:val="0070407A"/>
    <w:rsid w:val="007076C2"/>
    <w:rsid w:val="00711A8A"/>
    <w:rsid w:val="007125AA"/>
    <w:rsid w:val="00715DCE"/>
    <w:rsid w:val="00721D10"/>
    <w:rsid w:val="0072284F"/>
    <w:rsid w:val="007447D2"/>
    <w:rsid w:val="00744A3C"/>
    <w:rsid w:val="0075067C"/>
    <w:rsid w:val="00750AE3"/>
    <w:rsid w:val="007522F7"/>
    <w:rsid w:val="00754E1B"/>
    <w:rsid w:val="00755EAB"/>
    <w:rsid w:val="00757E1E"/>
    <w:rsid w:val="00761CD4"/>
    <w:rsid w:val="00762B8E"/>
    <w:rsid w:val="00777E7A"/>
    <w:rsid w:val="00782A6E"/>
    <w:rsid w:val="00783F7A"/>
    <w:rsid w:val="00790F74"/>
    <w:rsid w:val="007911B9"/>
    <w:rsid w:val="00791B16"/>
    <w:rsid w:val="00795E46"/>
    <w:rsid w:val="00796D1E"/>
    <w:rsid w:val="007A1A1C"/>
    <w:rsid w:val="007A5813"/>
    <w:rsid w:val="007A60F8"/>
    <w:rsid w:val="007A7769"/>
    <w:rsid w:val="007B0F2B"/>
    <w:rsid w:val="007B2C0F"/>
    <w:rsid w:val="007B339B"/>
    <w:rsid w:val="007B4D47"/>
    <w:rsid w:val="007B6301"/>
    <w:rsid w:val="007C16D2"/>
    <w:rsid w:val="007C5225"/>
    <w:rsid w:val="007C7A77"/>
    <w:rsid w:val="007C7AE7"/>
    <w:rsid w:val="007D4BED"/>
    <w:rsid w:val="007D51B6"/>
    <w:rsid w:val="007E31CC"/>
    <w:rsid w:val="007F120B"/>
    <w:rsid w:val="007F239E"/>
    <w:rsid w:val="007F4F04"/>
    <w:rsid w:val="007F7D31"/>
    <w:rsid w:val="00801812"/>
    <w:rsid w:val="00803542"/>
    <w:rsid w:val="00804378"/>
    <w:rsid w:val="008049B1"/>
    <w:rsid w:val="0080538A"/>
    <w:rsid w:val="00806FBB"/>
    <w:rsid w:val="0080752E"/>
    <w:rsid w:val="00821A0F"/>
    <w:rsid w:val="00821C11"/>
    <w:rsid w:val="00823206"/>
    <w:rsid w:val="0082580E"/>
    <w:rsid w:val="008310B0"/>
    <w:rsid w:val="00835386"/>
    <w:rsid w:val="0083662F"/>
    <w:rsid w:val="008406DE"/>
    <w:rsid w:val="0084124F"/>
    <w:rsid w:val="008452FC"/>
    <w:rsid w:val="00846CF3"/>
    <w:rsid w:val="00847B85"/>
    <w:rsid w:val="00854EFB"/>
    <w:rsid w:val="00856E56"/>
    <w:rsid w:val="00860D47"/>
    <w:rsid w:val="0086434B"/>
    <w:rsid w:val="00867993"/>
    <w:rsid w:val="00870F1A"/>
    <w:rsid w:val="00872893"/>
    <w:rsid w:val="00872CBE"/>
    <w:rsid w:val="00874B93"/>
    <w:rsid w:val="00876BAA"/>
    <w:rsid w:val="00877055"/>
    <w:rsid w:val="00882808"/>
    <w:rsid w:val="0089106F"/>
    <w:rsid w:val="00893B13"/>
    <w:rsid w:val="00893DFC"/>
    <w:rsid w:val="008978D7"/>
    <w:rsid w:val="008A0C3A"/>
    <w:rsid w:val="008A1F3B"/>
    <w:rsid w:val="008A688A"/>
    <w:rsid w:val="008A77FB"/>
    <w:rsid w:val="008B0212"/>
    <w:rsid w:val="008B61A3"/>
    <w:rsid w:val="008C497B"/>
    <w:rsid w:val="008D07C4"/>
    <w:rsid w:val="008D616C"/>
    <w:rsid w:val="008D7E18"/>
    <w:rsid w:val="008E1F07"/>
    <w:rsid w:val="008E6205"/>
    <w:rsid w:val="008E70E2"/>
    <w:rsid w:val="008E7C79"/>
    <w:rsid w:val="008F4049"/>
    <w:rsid w:val="008F4E6D"/>
    <w:rsid w:val="008F5D0A"/>
    <w:rsid w:val="009001CF"/>
    <w:rsid w:val="00910724"/>
    <w:rsid w:val="00911AF8"/>
    <w:rsid w:val="009125A0"/>
    <w:rsid w:val="00913CA3"/>
    <w:rsid w:val="00916F6F"/>
    <w:rsid w:val="00920941"/>
    <w:rsid w:val="00920ABB"/>
    <w:rsid w:val="009232A6"/>
    <w:rsid w:val="009257F2"/>
    <w:rsid w:val="009271BA"/>
    <w:rsid w:val="00930761"/>
    <w:rsid w:val="00931404"/>
    <w:rsid w:val="00933E02"/>
    <w:rsid w:val="009362D5"/>
    <w:rsid w:val="009531D4"/>
    <w:rsid w:val="00953D4A"/>
    <w:rsid w:val="00953FB7"/>
    <w:rsid w:val="00955066"/>
    <w:rsid w:val="009626CC"/>
    <w:rsid w:val="00963898"/>
    <w:rsid w:val="009643A8"/>
    <w:rsid w:val="00971227"/>
    <w:rsid w:val="00974836"/>
    <w:rsid w:val="00983868"/>
    <w:rsid w:val="00983A60"/>
    <w:rsid w:val="00984B57"/>
    <w:rsid w:val="00990230"/>
    <w:rsid w:val="009A1AA1"/>
    <w:rsid w:val="009B047F"/>
    <w:rsid w:val="009B1403"/>
    <w:rsid w:val="009B2D63"/>
    <w:rsid w:val="009B41B4"/>
    <w:rsid w:val="009B5CB0"/>
    <w:rsid w:val="009B61A1"/>
    <w:rsid w:val="009C0CF8"/>
    <w:rsid w:val="009C128E"/>
    <w:rsid w:val="009C4E39"/>
    <w:rsid w:val="009C6AAE"/>
    <w:rsid w:val="009C6D2B"/>
    <w:rsid w:val="009D4E5C"/>
    <w:rsid w:val="009D6FEA"/>
    <w:rsid w:val="009E010D"/>
    <w:rsid w:val="009E2073"/>
    <w:rsid w:val="009E40E1"/>
    <w:rsid w:val="009E6448"/>
    <w:rsid w:val="009E78CF"/>
    <w:rsid w:val="009F01C5"/>
    <w:rsid w:val="009F48D2"/>
    <w:rsid w:val="009F78C9"/>
    <w:rsid w:val="00A053E7"/>
    <w:rsid w:val="00A1388F"/>
    <w:rsid w:val="00A15E52"/>
    <w:rsid w:val="00A22BA9"/>
    <w:rsid w:val="00A250CE"/>
    <w:rsid w:val="00A268EA"/>
    <w:rsid w:val="00A272DC"/>
    <w:rsid w:val="00A3153D"/>
    <w:rsid w:val="00A35B08"/>
    <w:rsid w:val="00A3704A"/>
    <w:rsid w:val="00A371E6"/>
    <w:rsid w:val="00A4106E"/>
    <w:rsid w:val="00A420C6"/>
    <w:rsid w:val="00A502E8"/>
    <w:rsid w:val="00A62CD8"/>
    <w:rsid w:val="00A64191"/>
    <w:rsid w:val="00A642EE"/>
    <w:rsid w:val="00A84F29"/>
    <w:rsid w:val="00A86367"/>
    <w:rsid w:val="00A938C3"/>
    <w:rsid w:val="00AA51C5"/>
    <w:rsid w:val="00AB31FA"/>
    <w:rsid w:val="00AB5A4B"/>
    <w:rsid w:val="00AB6AF4"/>
    <w:rsid w:val="00AC1D81"/>
    <w:rsid w:val="00AC6F71"/>
    <w:rsid w:val="00AD69CE"/>
    <w:rsid w:val="00AE4B4C"/>
    <w:rsid w:val="00AE623C"/>
    <w:rsid w:val="00AF48EA"/>
    <w:rsid w:val="00AF569E"/>
    <w:rsid w:val="00B10293"/>
    <w:rsid w:val="00B12B56"/>
    <w:rsid w:val="00B1524B"/>
    <w:rsid w:val="00B168EA"/>
    <w:rsid w:val="00B265B3"/>
    <w:rsid w:val="00B308ED"/>
    <w:rsid w:val="00B3348B"/>
    <w:rsid w:val="00B41847"/>
    <w:rsid w:val="00B420BC"/>
    <w:rsid w:val="00B449D9"/>
    <w:rsid w:val="00B452F9"/>
    <w:rsid w:val="00B472E4"/>
    <w:rsid w:val="00B47C15"/>
    <w:rsid w:val="00B50910"/>
    <w:rsid w:val="00B509F7"/>
    <w:rsid w:val="00B51027"/>
    <w:rsid w:val="00B55BAA"/>
    <w:rsid w:val="00B564AB"/>
    <w:rsid w:val="00B674E7"/>
    <w:rsid w:val="00B74914"/>
    <w:rsid w:val="00B75249"/>
    <w:rsid w:val="00B77D4C"/>
    <w:rsid w:val="00B77E4F"/>
    <w:rsid w:val="00B84E7B"/>
    <w:rsid w:val="00B855BD"/>
    <w:rsid w:val="00B86334"/>
    <w:rsid w:val="00B86FA8"/>
    <w:rsid w:val="00B90F71"/>
    <w:rsid w:val="00B91187"/>
    <w:rsid w:val="00B93DBE"/>
    <w:rsid w:val="00B93E27"/>
    <w:rsid w:val="00B947AF"/>
    <w:rsid w:val="00BA31F7"/>
    <w:rsid w:val="00BA328A"/>
    <w:rsid w:val="00BA354C"/>
    <w:rsid w:val="00BA3703"/>
    <w:rsid w:val="00BA4522"/>
    <w:rsid w:val="00BA48BC"/>
    <w:rsid w:val="00BA649F"/>
    <w:rsid w:val="00BA6B35"/>
    <w:rsid w:val="00BB411F"/>
    <w:rsid w:val="00BB4183"/>
    <w:rsid w:val="00BB52D8"/>
    <w:rsid w:val="00BC2AA1"/>
    <w:rsid w:val="00BC585B"/>
    <w:rsid w:val="00BD236F"/>
    <w:rsid w:val="00BD624D"/>
    <w:rsid w:val="00BD7F15"/>
    <w:rsid w:val="00BE1617"/>
    <w:rsid w:val="00BE6BF7"/>
    <w:rsid w:val="00BF6BF0"/>
    <w:rsid w:val="00C0333A"/>
    <w:rsid w:val="00C11DE6"/>
    <w:rsid w:val="00C12CEF"/>
    <w:rsid w:val="00C15B01"/>
    <w:rsid w:val="00C2116B"/>
    <w:rsid w:val="00C3295C"/>
    <w:rsid w:val="00C33E19"/>
    <w:rsid w:val="00C34B75"/>
    <w:rsid w:val="00C43F30"/>
    <w:rsid w:val="00C46DEE"/>
    <w:rsid w:val="00C47216"/>
    <w:rsid w:val="00C50F17"/>
    <w:rsid w:val="00C51DC2"/>
    <w:rsid w:val="00C55112"/>
    <w:rsid w:val="00C61D0D"/>
    <w:rsid w:val="00C61D1A"/>
    <w:rsid w:val="00C647FF"/>
    <w:rsid w:val="00C74248"/>
    <w:rsid w:val="00C754AC"/>
    <w:rsid w:val="00C82B21"/>
    <w:rsid w:val="00C82E45"/>
    <w:rsid w:val="00C83078"/>
    <w:rsid w:val="00C8318B"/>
    <w:rsid w:val="00C85246"/>
    <w:rsid w:val="00C85447"/>
    <w:rsid w:val="00C945C6"/>
    <w:rsid w:val="00CA5CE0"/>
    <w:rsid w:val="00CC2545"/>
    <w:rsid w:val="00CC3A8C"/>
    <w:rsid w:val="00CC5F35"/>
    <w:rsid w:val="00CD4781"/>
    <w:rsid w:val="00CD536E"/>
    <w:rsid w:val="00CD6030"/>
    <w:rsid w:val="00CE30A1"/>
    <w:rsid w:val="00CF0492"/>
    <w:rsid w:val="00CF24E9"/>
    <w:rsid w:val="00CF5FB7"/>
    <w:rsid w:val="00D03D85"/>
    <w:rsid w:val="00D07518"/>
    <w:rsid w:val="00D22DFC"/>
    <w:rsid w:val="00D230AA"/>
    <w:rsid w:val="00D24839"/>
    <w:rsid w:val="00D26B3E"/>
    <w:rsid w:val="00D33860"/>
    <w:rsid w:val="00D422A2"/>
    <w:rsid w:val="00D43622"/>
    <w:rsid w:val="00D43BA3"/>
    <w:rsid w:val="00D4427B"/>
    <w:rsid w:val="00D45C92"/>
    <w:rsid w:val="00D50D5F"/>
    <w:rsid w:val="00D55F6C"/>
    <w:rsid w:val="00D6723D"/>
    <w:rsid w:val="00D7175C"/>
    <w:rsid w:val="00D71B6C"/>
    <w:rsid w:val="00D72BB2"/>
    <w:rsid w:val="00D7522A"/>
    <w:rsid w:val="00D82C52"/>
    <w:rsid w:val="00D82EBB"/>
    <w:rsid w:val="00D832A5"/>
    <w:rsid w:val="00D84039"/>
    <w:rsid w:val="00D95E69"/>
    <w:rsid w:val="00D97097"/>
    <w:rsid w:val="00DA0067"/>
    <w:rsid w:val="00DA400C"/>
    <w:rsid w:val="00DA45EA"/>
    <w:rsid w:val="00DA7358"/>
    <w:rsid w:val="00DA799D"/>
    <w:rsid w:val="00DB1CAD"/>
    <w:rsid w:val="00DB784D"/>
    <w:rsid w:val="00DC1CDC"/>
    <w:rsid w:val="00DC2C70"/>
    <w:rsid w:val="00DD4DB3"/>
    <w:rsid w:val="00DE2549"/>
    <w:rsid w:val="00DE338B"/>
    <w:rsid w:val="00DE35FC"/>
    <w:rsid w:val="00DE5AF8"/>
    <w:rsid w:val="00DE752E"/>
    <w:rsid w:val="00E0066D"/>
    <w:rsid w:val="00E01976"/>
    <w:rsid w:val="00E02262"/>
    <w:rsid w:val="00E039C0"/>
    <w:rsid w:val="00E04B22"/>
    <w:rsid w:val="00E05027"/>
    <w:rsid w:val="00E07998"/>
    <w:rsid w:val="00E106DD"/>
    <w:rsid w:val="00E10BE0"/>
    <w:rsid w:val="00E12A6D"/>
    <w:rsid w:val="00E215F4"/>
    <w:rsid w:val="00E22718"/>
    <w:rsid w:val="00E25A19"/>
    <w:rsid w:val="00E263D4"/>
    <w:rsid w:val="00E27D86"/>
    <w:rsid w:val="00E30334"/>
    <w:rsid w:val="00E34196"/>
    <w:rsid w:val="00E357F6"/>
    <w:rsid w:val="00E36961"/>
    <w:rsid w:val="00E41AE7"/>
    <w:rsid w:val="00E41D81"/>
    <w:rsid w:val="00E4426A"/>
    <w:rsid w:val="00E47BC8"/>
    <w:rsid w:val="00E47DC9"/>
    <w:rsid w:val="00E50EF4"/>
    <w:rsid w:val="00E553F6"/>
    <w:rsid w:val="00E57CFB"/>
    <w:rsid w:val="00E65746"/>
    <w:rsid w:val="00E66381"/>
    <w:rsid w:val="00E7323E"/>
    <w:rsid w:val="00E74DE5"/>
    <w:rsid w:val="00E75BFA"/>
    <w:rsid w:val="00E81293"/>
    <w:rsid w:val="00E817D8"/>
    <w:rsid w:val="00E86556"/>
    <w:rsid w:val="00E868B2"/>
    <w:rsid w:val="00E96A23"/>
    <w:rsid w:val="00EA49C3"/>
    <w:rsid w:val="00EB1780"/>
    <w:rsid w:val="00EB3E59"/>
    <w:rsid w:val="00EB48F8"/>
    <w:rsid w:val="00EB550C"/>
    <w:rsid w:val="00EB7863"/>
    <w:rsid w:val="00EC4550"/>
    <w:rsid w:val="00ED22E8"/>
    <w:rsid w:val="00ED3A68"/>
    <w:rsid w:val="00ED5723"/>
    <w:rsid w:val="00EE2121"/>
    <w:rsid w:val="00EE22BB"/>
    <w:rsid w:val="00EE29D7"/>
    <w:rsid w:val="00EE4FB8"/>
    <w:rsid w:val="00EF1F82"/>
    <w:rsid w:val="00EF3924"/>
    <w:rsid w:val="00EF4423"/>
    <w:rsid w:val="00EF4D84"/>
    <w:rsid w:val="00EF7DB0"/>
    <w:rsid w:val="00F01CBF"/>
    <w:rsid w:val="00F06DC8"/>
    <w:rsid w:val="00F152F6"/>
    <w:rsid w:val="00F15E66"/>
    <w:rsid w:val="00F20580"/>
    <w:rsid w:val="00F20ECC"/>
    <w:rsid w:val="00F24A05"/>
    <w:rsid w:val="00F25F76"/>
    <w:rsid w:val="00F275B7"/>
    <w:rsid w:val="00F319AC"/>
    <w:rsid w:val="00F33E6D"/>
    <w:rsid w:val="00F472C6"/>
    <w:rsid w:val="00F513F5"/>
    <w:rsid w:val="00F53FED"/>
    <w:rsid w:val="00F54D3C"/>
    <w:rsid w:val="00F54E6A"/>
    <w:rsid w:val="00F5536D"/>
    <w:rsid w:val="00F57270"/>
    <w:rsid w:val="00F6202B"/>
    <w:rsid w:val="00F620D2"/>
    <w:rsid w:val="00F6361C"/>
    <w:rsid w:val="00F6397E"/>
    <w:rsid w:val="00F64715"/>
    <w:rsid w:val="00F70772"/>
    <w:rsid w:val="00F736BA"/>
    <w:rsid w:val="00F7405E"/>
    <w:rsid w:val="00F74637"/>
    <w:rsid w:val="00F74E4D"/>
    <w:rsid w:val="00F754BA"/>
    <w:rsid w:val="00F8622C"/>
    <w:rsid w:val="00F86AA5"/>
    <w:rsid w:val="00F87BC8"/>
    <w:rsid w:val="00F9017D"/>
    <w:rsid w:val="00F97610"/>
    <w:rsid w:val="00FA2CEB"/>
    <w:rsid w:val="00FA34A8"/>
    <w:rsid w:val="00FA5E7E"/>
    <w:rsid w:val="00FB4FF0"/>
    <w:rsid w:val="00FC027F"/>
    <w:rsid w:val="00FC0C17"/>
    <w:rsid w:val="00FC51BB"/>
    <w:rsid w:val="00FC6BD5"/>
    <w:rsid w:val="00FC70C6"/>
    <w:rsid w:val="00FD4583"/>
    <w:rsid w:val="00FE41AE"/>
    <w:rsid w:val="00FE4797"/>
    <w:rsid w:val="00FE64A3"/>
    <w:rsid w:val="00FE682C"/>
    <w:rsid w:val="00FE6D41"/>
    <w:rsid w:val="00FE7466"/>
    <w:rsid w:val="00FE7BCF"/>
    <w:rsid w:val="00FF0752"/>
    <w:rsid w:val="00FF467B"/>
    <w:rsid w:val="00FF56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8537EB"/>
  <w15:docId w15:val="{FA639DDB-CB0B-45AA-A764-28F96C223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0"/>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B5D"/>
    <w:pPr>
      <w:widowControl w:val="0"/>
      <w:jc w:val="both"/>
    </w:pPr>
    <w:rPr>
      <w:rFonts w:ascii="ＭＳ 明朝"/>
      <w:kern w:val="2"/>
      <w:sz w:val="24"/>
      <w:szCs w:val="24"/>
    </w:rPr>
  </w:style>
  <w:style w:type="paragraph" w:styleId="1">
    <w:name w:val="heading 1"/>
    <w:basedOn w:val="a"/>
    <w:next w:val="a"/>
    <w:link w:val="10"/>
    <w:uiPriority w:val="9"/>
    <w:qFormat/>
    <w:rsid w:val="00121145"/>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2114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21145"/>
    <w:pPr>
      <w:keepNext/>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121145"/>
    <w:pPr>
      <w:keepNext/>
      <w:outlineLvl w:val="3"/>
    </w:pPr>
    <w:rPr>
      <w:rFonts w:eastAsia="ＭＳ ゴシック"/>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E5077"/>
    <w:rPr>
      <w:b/>
      <w:bCs/>
    </w:rPr>
  </w:style>
  <w:style w:type="paragraph" w:customStyle="1" w:styleId="131">
    <w:name w:val="表 (青) 131"/>
    <w:basedOn w:val="a"/>
    <w:qFormat/>
    <w:rsid w:val="001E5077"/>
    <w:pPr>
      <w:ind w:leftChars="400" w:left="840"/>
    </w:pPr>
  </w:style>
  <w:style w:type="paragraph" w:styleId="a4">
    <w:name w:val="header"/>
    <w:basedOn w:val="a"/>
    <w:link w:val="a5"/>
    <w:unhideWhenUsed/>
    <w:rsid w:val="00806FBB"/>
    <w:pPr>
      <w:tabs>
        <w:tab w:val="center" w:pos="4252"/>
        <w:tab w:val="right" w:pos="8504"/>
      </w:tabs>
      <w:snapToGrid w:val="0"/>
    </w:pPr>
  </w:style>
  <w:style w:type="character" w:customStyle="1" w:styleId="a5">
    <w:name w:val="ヘッダー (文字)"/>
    <w:link w:val="a4"/>
    <w:rsid w:val="00806FBB"/>
    <w:rPr>
      <w:rFonts w:ascii="ＭＳ 明朝"/>
      <w:kern w:val="2"/>
      <w:sz w:val="24"/>
      <w:szCs w:val="24"/>
    </w:rPr>
  </w:style>
  <w:style w:type="paragraph" w:styleId="a6">
    <w:name w:val="footer"/>
    <w:basedOn w:val="a"/>
    <w:link w:val="a7"/>
    <w:uiPriority w:val="99"/>
    <w:unhideWhenUsed/>
    <w:rsid w:val="00806FBB"/>
    <w:pPr>
      <w:tabs>
        <w:tab w:val="center" w:pos="4252"/>
        <w:tab w:val="right" w:pos="8504"/>
      </w:tabs>
      <w:snapToGrid w:val="0"/>
    </w:pPr>
  </w:style>
  <w:style w:type="character" w:customStyle="1" w:styleId="a7">
    <w:name w:val="フッター (文字)"/>
    <w:link w:val="a6"/>
    <w:uiPriority w:val="99"/>
    <w:rsid w:val="00806FBB"/>
    <w:rPr>
      <w:rFonts w:ascii="ＭＳ 明朝"/>
      <w:kern w:val="2"/>
      <w:sz w:val="24"/>
      <w:szCs w:val="24"/>
    </w:rPr>
  </w:style>
  <w:style w:type="character" w:styleId="a8">
    <w:name w:val="Hyperlink"/>
    <w:semiHidden/>
    <w:rsid w:val="00806FBB"/>
    <w:rPr>
      <w:color w:val="0000FF"/>
      <w:u w:val="single"/>
    </w:rPr>
  </w:style>
  <w:style w:type="character" w:styleId="a9">
    <w:name w:val="FollowedHyperlink"/>
    <w:semiHidden/>
    <w:rsid w:val="00806FBB"/>
    <w:rPr>
      <w:color w:val="800080"/>
      <w:u w:val="single"/>
    </w:rPr>
  </w:style>
  <w:style w:type="character" w:customStyle="1" w:styleId="HTML">
    <w:name w:val="HTML 書式付き (文字)"/>
    <w:link w:val="HTML0"/>
    <w:semiHidden/>
    <w:rsid w:val="00806FBB"/>
    <w:rPr>
      <w:rFonts w:ascii="ＭＳ ゴシック" w:eastAsia="ＭＳ ゴシック" w:hAnsi="ＭＳ ゴシック" w:cs="Courier New"/>
      <w:color w:val="000000"/>
    </w:rPr>
  </w:style>
  <w:style w:type="paragraph" w:styleId="HTML0">
    <w:name w:val="HTML Preformatted"/>
    <w:basedOn w:val="a"/>
    <w:link w:val="HTML"/>
    <w:semiHidden/>
    <w:rsid w:val="00806F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olor w:val="000000"/>
      <w:kern w:val="0"/>
      <w:sz w:val="20"/>
      <w:szCs w:val="20"/>
    </w:rPr>
  </w:style>
  <w:style w:type="paragraph" w:styleId="aa">
    <w:name w:val="Balloon Text"/>
    <w:basedOn w:val="a"/>
    <w:link w:val="ab"/>
    <w:semiHidden/>
    <w:unhideWhenUsed/>
    <w:rsid w:val="00806FBB"/>
    <w:rPr>
      <w:rFonts w:ascii="Arial" w:eastAsia="ＭＳ ゴシック" w:hAnsi="Arial"/>
      <w:sz w:val="18"/>
      <w:szCs w:val="18"/>
    </w:rPr>
  </w:style>
  <w:style w:type="character" w:customStyle="1" w:styleId="ab">
    <w:name w:val="吹き出し (文字)"/>
    <w:link w:val="aa"/>
    <w:semiHidden/>
    <w:rsid w:val="00806FBB"/>
    <w:rPr>
      <w:rFonts w:ascii="Arial" w:eastAsia="ＭＳ ゴシック" w:hAnsi="Arial"/>
      <w:kern w:val="2"/>
      <w:sz w:val="18"/>
      <w:szCs w:val="18"/>
    </w:rPr>
  </w:style>
  <w:style w:type="paragraph" w:customStyle="1" w:styleId="121">
    <w:name w:val="表 (青) 121"/>
    <w:hidden/>
    <w:semiHidden/>
    <w:rsid w:val="00806FBB"/>
    <w:rPr>
      <w:kern w:val="2"/>
      <w:sz w:val="24"/>
      <w:szCs w:val="24"/>
    </w:rPr>
  </w:style>
  <w:style w:type="character" w:styleId="ac">
    <w:name w:val="annotation reference"/>
    <w:semiHidden/>
    <w:rsid w:val="00806FBB"/>
    <w:rPr>
      <w:sz w:val="18"/>
      <w:szCs w:val="18"/>
    </w:rPr>
  </w:style>
  <w:style w:type="paragraph" w:styleId="ad">
    <w:name w:val="annotation text"/>
    <w:basedOn w:val="a"/>
    <w:link w:val="ae"/>
    <w:semiHidden/>
    <w:rsid w:val="00806FBB"/>
    <w:pPr>
      <w:jc w:val="left"/>
    </w:pPr>
  </w:style>
  <w:style w:type="character" w:customStyle="1" w:styleId="ae">
    <w:name w:val="コメント文字列 (文字)"/>
    <w:link w:val="ad"/>
    <w:semiHidden/>
    <w:rsid w:val="00806FBB"/>
    <w:rPr>
      <w:rFonts w:ascii="ＭＳ 明朝"/>
      <w:kern w:val="2"/>
      <w:sz w:val="24"/>
      <w:szCs w:val="24"/>
    </w:rPr>
  </w:style>
  <w:style w:type="character" w:customStyle="1" w:styleId="af">
    <w:name w:val="コメント内容 (文字)"/>
    <w:link w:val="af0"/>
    <w:semiHidden/>
    <w:rsid w:val="00806FBB"/>
    <w:rPr>
      <w:rFonts w:ascii="ＭＳ 明朝"/>
      <w:b/>
      <w:bCs/>
      <w:kern w:val="2"/>
      <w:sz w:val="24"/>
      <w:szCs w:val="24"/>
    </w:rPr>
  </w:style>
  <w:style w:type="paragraph" w:styleId="af0">
    <w:name w:val="annotation subject"/>
    <w:basedOn w:val="ad"/>
    <w:next w:val="ad"/>
    <w:link w:val="af"/>
    <w:semiHidden/>
    <w:rsid w:val="00806FBB"/>
    <w:rPr>
      <w:b/>
      <w:bCs/>
    </w:rPr>
  </w:style>
  <w:style w:type="character" w:customStyle="1" w:styleId="af1">
    <w:name w:val="日付 (文字)"/>
    <w:link w:val="af2"/>
    <w:semiHidden/>
    <w:rsid w:val="00806FBB"/>
    <w:rPr>
      <w:rFonts w:ascii="ＭＳ 明朝"/>
      <w:kern w:val="2"/>
      <w:sz w:val="21"/>
      <w:szCs w:val="21"/>
    </w:rPr>
  </w:style>
  <w:style w:type="paragraph" w:styleId="af2">
    <w:name w:val="Date"/>
    <w:basedOn w:val="a"/>
    <w:next w:val="a"/>
    <w:link w:val="af1"/>
    <w:semiHidden/>
    <w:rsid w:val="00806FBB"/>
    <w:rPr>
      <w:sz w:val="21"/>
      <w:szCs w:val="21"/>
    </w:rPr>
  </w:style>
  <w:style w:type="character" w:customStyle="1" w:styleId="af3">
    <w:name w:val="(文字) (文字)"/>
    <w:rsid w:val="00806FBB"/>
    <w:rPr>
      <w:kern w:val="2"/>
      <w:sz w:val="21"/>
      <w:szCs w:val="21"/>
    </w:rPr>
  </w:style>
  <w:style w:type="paragraph" w:customStyle="1" w:styleId="af4">
    <w:name w:val="一太郎"/>
    <w:rsid w:val="00806FBB"/>
    <w:pPr>
      <w:widowControl w:val="0"/>
      <w:wordWrap w:val="0"/>
      <w:autoSpaceDE w:val="0"/>
      <w:autoSpaceDN w:val="0"/>
      <w:adjustRightInd w:val="0"/>
      <w:spacing w:line="361" w:lineRule="exact"/>
      <w:jc w:val="both"/>
    </w:pPr>
    <w:rPr>
      <w:rFonts w:ascii="Times New Roman" w:hAnsi="Times New Roman"/>
      <w:spacing w:val="1"/>
      <w:sz w:val="16"/>
    </w:rPr>
  </w:style>
  <w:style w:type="character" w:customStyle="1" w:styleId="af5">
    <w:name w:val="本文インデント (文字)"/>
    <w:link w:val="af6"/>
    <w:semiHidden/>
    <w:rsid w:val="00806FBB"/>
    <w:rPr>
      <w:rFonts w:ascii="ＭＳ 明朝" w:hAnsi="ＭＳ 明朝"/>
      <w:kern w:val="2"/>
      <w:sz w:val="24"/>
      <w:szCs w:val="24"/>
    </w:rPr>
  </w:style>
  <w:style w:type="paragraph" w:styleId="af6">
    <w:name w:val="Body Text Indent"/>
    <w:basedOn w:val="a"/>
    <w:link w:val="af5"/>
    <w:semiHidden/>
    <w:rsid w:val="00806FBB"/>
    <w:pPr>
      <w:ind w:firstLineChars="100" w:firstLine="240"/>
    </w:pPr>
    <w:rPr>
      <w:rFonts w:hAnsi="ＭＳ 明朝"/>
      <w:shd w:val="clear" w:color="auto" w:fill="FFFF00"/>
    </w:rPr>
  </w:style>
  <w:style w:type="paragraph" w:customStyle="1" w:styleId="af7">
    <w:name w:val="章節"/>
    <w:basedOn w:val="a"/>
    <w:next w:val="a"/>
    <w:rsid w:val="00806FBB"/>
    <w:rPr>
      <w:rFonts w:eastAsia="ＭＳ ゴシック"/>
    </w:rPr>
  </w:style>
  <w:style w:type="paragraph" w:styleId="af8">
    <w:name w:val="Body Text"/>
    <w:basedOn w:val="a"/>
    <w:link w:val="af9"/>
    <w:semiHidden/>
    <w:rsid w:val="00806FBB"/>
    <w:pPr>
      <w:ind w:firstLineChars="100" w:firstLine="240"/>
    </w:pPr>
  </w:style>
  <w:style w:type="character" w:customStyle="1" w:styleId="af9">
    <w:name w:val="本文 (文字)"/>
    <w:link w:val="af8"/>
    <w:semiHidden/>
    <w:rsid w:val="00806FBB"/>
    <w:rPr>
      <w:rFonts w:ascii="ＭＳ 明朝"/>
      <w:kern w:val="2"/>
      <w:sz w:val="24"/>
      <w:szCs w:val="24"/>
    </w:rPr>
  </w:style>
  <w:style w:type="paragraph" w:customStyle="1" w:styleId="afa">
    <w:name w:val="図タイトル"/>
    <w:basedOn w:val="a"/>
    <w:next w:val="af8"/>
    <w:autoRedefine/>
    <w:rsid w:val="00477BA3"/>
    <w:pPr>
      <w:suppressLineNumbers/>
      <w:ind w:left="315" w:hanging="315"/>
      <w:jc w:val="center"/>
    </w:pPr>
    <w:rPr>
      <w:rFonts w:asciiTheme="majorEastAsia" w:eastAsiaTheme="majorEastAsia" w:hAnsiTheme="majorEastAsia"/>
      <w:sz w:val="21"/>
      <w:szCs w:val="21"/>
    </w:rPr>
  </w:style>
  <w:style w:type="paragraph" w:customStyle="1" w:styleId="afb">
    <w:name w:val="箇条書き１"/>
    <w:basedOn w:val="a"/>
    <w:rsid w:val="00806FBB"/>
    <w:pPr>
      <w:tabs>
        <w:tab w:val="left" w:pos="360"/>
      </w:tabs>
      <w:ind w:left="150" w:hangingChars="150" w:hanging="150"/>
    </w:pPr>
  </w:style>
  <w:style w:type="character" w:customStyle="1" w:styleId="105pt">
    <w:name w:val="スタイル 10.5 pt"/>
    <w:rsid w:val="00806FBB"/>
    <w:rPr>
      <w:rFonts w:ascii="ＭＳ ゴシック" w:eastAsia="ＭＳ ゴシック"/>
      <w:sz w:val="21"/>
      <w:szCs w:val="21"/>
    </w:rPr>
  </w:style>
  <w:style w:type="character" w:styleId="afc">
    <w:name w:val="line number"/>
    <w:uiPriority w:val="99"/>
    <w:semiHidden/>
    <w:unhideWhenUsed/>
    <w:rsid w:val="003E3B5D"/>
    <w:rPr>
      <w:rFonts w:eastAsia="ＭＳ 明朝"/>
      <w:sz w:val="22"/>
    </w:rPr>
  </w:style>
  <w:style w:type="paragraph" w:styleId="afd">
    <w:name w:val="Document Map"/>
    <w:basedOn w:val="a"/>
    <w:link w:val="afe"/>
    <w:uiPriority w:val="99"/>
    <w:semiHidden/>
    <w:unhideWhenUsed/>
    <w:rsid w:val="00453388"/>
    <w:rPr>
      <w:rFonts w:ascii="MS UI Gothic" w:eastAsia="MS UI Gothic"/>
      <w:sz w:val="18"/>
      <w:szCs w:val="18"/>
    </w:rPr>
  </w:style>
  <w:style w:type="character" w:customStyle="1" w:styleId="afe">
    <w:name w:val="見出しマップ (文字)"/>
    <w:link w:val="afd"/>
    <w:uiPriority w:val="99"/>
    <w:semiHidden/>
    <w:rsid w:val="00453388"/>
    <w:rPr>
      <w:rFonts w:ascii="MS UI Gothic" w:eastAsia="MS UI Gothic"/>
      <w:kern w:val="2"/>
      <w:sz w:val="18"/>
      <w:szCs w:val="18"/>
    </w:rPr>
  </w:style>
  <w:style w:type="paragraph" w:styleId="aff">
    <w:name w:val="Plain Text"/>
    <w:basedOn w:val="a"/>
    <w:link w:val="aff0"/>
    <w:uiPriority w:val="99"/>
    <w:unhideWhenUsed/>
    <w:rsid w:val="001C6BE3"/>
    <w:pPr>
      <w:jc w:val="left"/>
    </w:pPr>
    <w:rPr>
      <w:rFonts w:ascii="ＭＳ ゴシック" w:eastAsia="ＭＳ ゴシック" w:hAnsi="Courier New"/>
      <w:sz w:val="20"/>
      <w:szCs w:val="21"/>
    </w:rPr>
  </w:style>
  <w:style w:type="character" w:customStyle="1" w:styleId="aff0">
    <w:name w:val="書式なし (文字)"/>
    <w:link w:val="aff"/>
    <w:uiPriority w:val="99"/>
    <w:rsid w:val="001C6BE3"/>
    <w:rPr>
      <w:rFonts w:ascii="ＭＳ ゴシック" w:eastAsia="ＭＳ ゴシック" w:hAnsi="Courier New" w:cs="Courier New"/>
      <w:kern w:val="2"/>
      <w:szCs w:val="21"/>
    </w:rPr>
  </w:style>
  <w:style w:type="paragraph" w:customStyle="1" w:styleId="122">
    <w:name w:val="表 (青) 122"/>
    <w:hidden/>
    <w:semiHidden/>
    <w:rsid w:val="002057E7"/>
    <w:rPr>
      <w:rFonts w:ascii="ＭＳ 明朝"/>
      <w:kern w:val="2"/>
      <w:sz w:val="24"/>
      <w:szCs w:val="24"/>
    </w:rPr>
  </w:style>
  <w:style w:type="character" w:styleId="aff1">
    <w:name w:val="page number"/>
    <w:basedOn w:val="a0"/>
    <w:semiHidden/>
    <w:rsid w:val="004A1960"/>
  </w:style>
  <w:style w:type="paragraph" w:styleId="aff2">
    <w:name w:val="Revision"/>
    <w:hidden/>
    <w:uiPriority w:val="71"/>
    <w:rsid w:val="00CD4781"/>
    <w:rPr>
      <w:rFonts w:ascii="ＭＳ 明朝"/>
      <w:kern w:val="2"/>
      <w:sz w:val="24"/>
      <w:szCs w:val="24"/>
    </w:rPr>
  </w:style>
  <w:style w:type="paragraph" w:customStyle="1" w:styleId="aff3">
    <w:name w:val="スタイル　本文"/>
    <w:basedOn w:val="a"/>
    <w:qFormat/>
    <w:rsid w:val="00711A8A"/>
    <w:pPr>
      <w:keepLines/>
      <w:ind w:firstLineChars="100" w:firstLine="240"/>
    </w:pPr>
  </w:style>
  <w:style w:type="character" w:customStyle="1" w:styleId="10">
    <w:name w:val="見出し 1 (文字)"/>
    <w:basedOn w:val="a0"/>
    <w:link w:val="1"/>
    <w:uiPriority w:val="9"/>
    <w:rsid w:val="0012114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121145"/>
    <w:rPr>
      <w:rFonts w:asciiTheme="majorHAnsi" w:eastAsiaTheme="majorEastAsia" w:hAnsiTheme="majorHAnsi" w:cstheme="majorBidi"/>
      <w:kern w:val="2"/>
      <w:sz w:val="24"/>
      <w:szCs w:val="24"/>
    </w:rPr>
  </w:style>
  <w:style w:type="character" w:customStyle="1" w:styleId="30">
    <w:name w:val="見出し 3 (文字)"/>
    <w:basedOn w:val="a0"/>
    <w:link w:val="3"/>
    <w:uiPriority w:val="9"/>
    <w:rsid w:val="00121145"/>
    <w:rPr>
      <w:rFonts w:asciiTheme="majorHAnsi" w:eastAsiaTheme="majorEastAsia" w:hAnsiTheme="majorHAnsi" w:cstheme="majorBidi"/>
      <w:kern w:val="2"/>
      <w:sz w:val="24"/>
      <w:szCs w:val="24"/>
    </w:rPr>
  </w:style>
  <w:style w:type="character" w:customStyle="1" w:styleId="40">
    <w:name w:val="見出し 4 (文字)"/>
    <w:basedOn w:val="a0"/>
    <w:link w:val="4"/>
    <w:uiPriority w:val="9"/>
    <w:rsid w:val="00121145"/>
    <w:rPr>
      <w:rFonts w:ascii="ＭＳ 明朝" w:eastAsia="ＭＳ ゴシック"/>
      <w:bCs/>
      <w:kern w:val="2"/>
      <w:sz w:val="24"/>
      <w:szCs w:val="24"/>
    </w:rPr>
  </w:style>
  <w:style w:type="paragraph" w:styleId="aff4">
    <w:name w:val="List Paragraph"/>
    <w:basedOn w:val="a"/>
    <w:uiPriority w:val="72"/>
    <w:qFormat/>
    <w:rsid w:val="00A3704A"/>
    <w:pPr>
      <w:ind w:leftChars="400" w:left="840"/>
    </w:pPr>
  </w:style>
  <w:style w:type="paragraph" w:styleId="aff5">
    <w:name w:val="Bibliography"/>
    <w:basedOn w:val="af8"/>
    <w:next w:val="a"/>
    <w:uiPriority w:val="70"/>
    <w:rsid w:val="006A61F6"/>
    <w:pPr>
      <w:spacing w:line="240" w:lineRule="exact"/>
      <w:ind w:left="540" w:hangingChars="300" w:hanging="540"/>
      <w:jc w:val="left"/>
    </w:pPr>
    <w:rPr>
      <w:rFonts w:eastAsia="ＭＳ Ｐ明朝"/>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16753">
      <w:bodyDiv w:val="1"/>
      <w:marLeft w:val="0"/>
      <w:marRight w:val="0"/>
      <w:marTop w:val="0"/>
      <w:marBottom w:val="0"/>
      <w:divBdr>
        <w:top w:val="none" w:sz="0" w:space="0" w:color="auto"/>
        <w:left w:val="none" w:sz="0" w:space="0" w:color="auto"/>
        <w:bottom w:val="none" w:sz="0" w:space="0" w:color="auto"/>
        <w:right w:val="none" w:sz="0" w:space="0" w:color="auto"/>
      </w:divBdr>
    </w:div>
    <w:div w:id="1187593614">
      <w:bodyDiv w:val="1"/>
      <w:marLeft w:val="0"/>
      <w:marRight w:val="0"/>
      <w:marTop w:val="0"/>
      <w:marBottom w:val="0"/>
      <w:divBdr>
        <w:top w:val="none" w:sz="0" w:space="0" w:color="auto"/>
        <w:left w:val="none" w:sz="0" w:space="0" w:color="auto"/>
        <w:bottom w:val="none" w:sz="0" w:space="0" w:color="auto"/>
        <w:right w:val="none" w:sz="0" w:space="0" w:color="auto"/>
      </w:divBdr>
    </w:div>
    <w:div w:id="1215121276">
      <w:bodyDiv w:val="1"/>
      <w:marLeft w:val="0"/>
      <w:marRight w:val="0"/>
      <w:marTop w:val="0"/>
      <w:marBottom w:val="0"/>
      <w:divBdr>
        <w:top w:val="none" w:sz="0" w:space="0" w:color="auto"/>
        <w:left w:val="none" w:sz="0" w:space="0" w:color="auto"/>
        <w:bottom w:val="none" w:sz="0" w:space="0" w:color="auto"/>
        <w:right w:val="none" w:sz="0" w:space="0" w:color="auto"/>
      </w:divBdr>
    </w:div>
    <w:div w:id="1234779746">
      <w:bodyDiv w:val="1"/>
      <w:marLeft w:val="0"/>
      <w:marRight w:val="0"/>
      <w:marTop w:val="0"/>
      <w:marBottom w:val="0"/>
      <w:divBdr>
        <w:top w:val="none" w:sz="0" w:space="0" w:color="auto"/>
        <w:left w:val="none" w:sz="0" w:space="0" w:color="auto"/>
        <w:bottom w:val="none" w:sz="0" w:space="0" w:color="auto"/>
        <w:right w:val="none" w:sz="0" w:space="0" w:color="auto"/>
      </w:divBdr>
      <w:divsChild>
        <w:div w:id="290134707">
          <w:marLeft w:val="0"/>
          <w:marRight w:val="0"/>
          <w:marTop w:val="0"/>
          <w:marBottom w:val="0"/>
          <w:divBdr>
            <w:top w:val="none" w:sz="0" w:space="0" w:color="auto"/>
            <w:left w:val="none" w:sz="0" w:space="0" w:color="auto"/>
            <w:bottom w:val="none" w:sz="0" w:space="0" w:color="auto"/>
            <w:right w:val="none" w:sz="0" w:space="0" w:color="auto"/>
          </w:divBdr>
          <w:divsChild>
            <w:div w:id="1816070652">
              <w:marLeft w:val="0"/>
              <w:marRight w:val="0"/>
              <w:marTop w:val="0"/>
              <w:marBottom w:val="0"/>
              <w:divBdr>
                <w:top w:val="none" w:sz="0" w:space="0" w:color="auto"/>
                <w:left w:val="none" w:sz="0" w:space="0" w:color="auto"/>
                <w:bottom w:val="none" w:sz="0" w:space="0" w:color="auto"/>
                <w:right w:val="none" w:sz="0" w:space="0" w:color="auto"/>
              </w:divBdr>
              <w:divsChild>
                <w:div w:id="14106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6383">
      <w:bodyDiv w:val="1"/>
      <w:marLeft w:val="0"/>
      <w:marRight w:val="0"/>
      <w:marTop w:val="0"/>
      <w:marBottom w:val="0"/>
      <w:divBdr>
        <w:top w:val="none" w:sz="0" w:space="0" w:color="auto"/>
        <w:left w:val="none" w:sz="0" w:space="0" w:color="auto"/>
        <w:bottom w:val="none" w:sz="0" w:space="0" w:color="auto"/>
        <w:right w:val="none" w:sz="0" w:space="0" w:color="auto"/>
      </w:divBdr>
      <w:divsChild>
        <w:div w:id="1383670452">
          <w:marLeft w:val="0"/>
          <w:marRight w:val="0"/>
          <w:marTop w:val="0"/>
          <w:marBottom w:val="0"/>
          <w:divBdr>
            <w:top w:val="none" w:sz="0" w:space="0" w:color="auto"/>
            <w:left w:val="none" w:sz="0" w:space="0" w:color="auto"/>
            <w:bottom w:val="none" w:sz="0" w:space="0" w:color="auto"/>
            <w:right w:val="none" w:sz="0" w:space="0" w:color="auto"/>
          </w:divBdr>
          <w:divsChild>
            <w:div w:id="1451045730">
              <w:marLeft w:val="0"/>
              <w:marRight w:val="0"/>
              <w:marTop w:val="0"/>
              <w:marBottom w:val="0"/>
              <w:divBdr>
                <w:top w:val="none" w:sz="0" w:space="0" w:color="auto"/>
                <w:left w:val="none" w:sz="0" w:space="0" w:color="auto"/>
                <w:bottom w:val="none" w:sz="0" w:space="0" w:color="auto"/>
                <w:right w:val="none" w:sz="0" w:space="0" w:color="auto"/>
              </w:divBdr>
              <w:divsChild>
                <w:div w:id="1986735826">
                  <w:marLeft w:val="0"/>
                  <w:marRight w:val="0"/>
                  <w:marTop w:val="0"/>
                  <w:marBottom w:val="0"/>
                  <w:divBdr>
                    <w:top w:val="none" w:sz="0" w:space="0" w:color="auto"/>
                    <w:left w:val="none" w:sz="0" w:space="0" w:color="auto"/>
                    <w:bottom w:val="none" w:sz="0" w:space="0" w:color="auto"/>
                    <w:right w:val="none" w:sz="0" w:space="0" w:color="auto"/>
                  </w:divBdr>
                  <w:divsChild>
                    <w:div w:id="1017079007">
                      <w:marLeft w:val="0"/>
                      <w:marRight w:val="-3600"/>
                      <w:marTop w:val="0"/>
                      <w:marBottom w:val="0"/>
                      <w:divBdr>
                        <w:top w:val="none" w:sz="0" w:space="0" w:color="auto"/>
                        <w:left w:val="none" w:sz="0" w:space="0" w:color="auto"/>
                        <w:bottom w:val="none" w:sz="0" w:space="0" w:color="auto"/>
                        <w:right w:val="none" w:sz="0" w:space="0" w:color="auto"/>
                      </w:divBdr>
                      <w:divsChild>
                        <w:div w:id="434374121">
                          <w:marLeft w:val="-15"/>
                          <w:marRight w:val="3585"/>
                          <w:marTop w:val="0"/>
                          <w:marBottom w:val="0"/>
                          <w:divBdr>
                            <w:top w:val="none" w:sz="0" w:space="0" w:color="auto"/>
                            <w:left w:val="none" w:sz="0" w:space="0" w:color="auto"/>
                            <w:bottom w:val="none" w:sz="0" w:space="0" w:color="auto"/>
                            <w:right w:val="none" w:sz="0" w:space="0" w:color="auto"/>
                          </w:divBdr>
                          <w:divsChild>
                            <w:div w:id="224144294">
                              <w:marLeft w:val="0"/>
                              <w:marRight w:val="0"/>
                              <w:marTop w:val="0"/>
                              <w:marBottom w:val="600"/>
                              <w:divBdr>
                                <w:top w:val="none" w:sz="0" w:space="0" w:color="auto"/>
                                <w:left w:val="none" w:sz="0" w:space="0" w:color="auto"/>
                                <w:bottom w:val="none" w:sz="0" w:space="0" w:color="auto"/>
                                <w:right w:val="none" w:sz="0" w:space="0" w:color="auto"/>
                              </w:divBdr>
                              <w:divsChild>
                                <w:div w:id="219678717">
                                  <w:marLeft w:val="0"/>
                                  <w:marRight w:val="0"/>
                                  <w:marTop w:val="0"/>
                                  <w:marBottom w:val="300"/>
                                  <w:divBdr>
                                    <w:top w:val="none" w:sz="0" w:space="0" w:color="auto"/>
                                    <w:left w:val="none" w:sz="0" w:space="0" w:color="auto"/>
                                    <w:bottom w:val="none" w:sz="0" w:space="0" w:color="auto"/>
                                    <w:right w:val="none" w:sz="0" w:space="0" w:color="auto"/>
                                  </w:divBdr>
                                  <w:divsChild>
                                    <w:div w:id="638262454">
                                      <w:marLeft w:val="0"/>
                                      <w:marRight w:val="0"/>
                                      <w:marTop w:val="0"/>
                                      <w:marBottom w:val="0"/>
                                      <w:divBdr>
                                        <w:top w:val="none" w:sz="0" w:space="0" w:color="auto"/>
                                        <w:left w:val="none" w:sz="0" w:space="0" w:color="auto"/>
                                        <w:bottom w:val="none" w:sz="0" w:space="0" w:color="auto"/>
                                        <w:right w:val="none" w:sz="0" w:space="0" w:color="auto"/>
                                      </w:divBdr>
                                      <w:divsChild>
                                        <w:div w:id="14372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weblio.jp/content/Business+Continuity+Plan" TargetMode="External"/><Relationship Id="rId7"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www.env.go.jp/chemi/communication/manual/rcman_1syou.pdf" TargetMode="External"/><Relationship Id="rId10" Type="http://schemas.openxmlformats.org/officeDocument/2006/relationships/image" Target="media/image2.png"/><Relationship Id="rId19" Type="http://schemas.openxmlformats.org/officeDocument/2006/relationships/image" Target="media/image6.w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F5FDF-CD15-4D60-90E3-92F755E171F9}">
  <ds:schemaRefs>
    <ds:schemaRef ds:uri="http://schemas.openxmlformats.org/officeDocument/2006/bibliography"/>
  </ds:schemaRefs>
</ds:datastoreItem>
</file>

<file path=customXml/itemProps2.xml><?xml version="1.0" encoding="utf-8"?>
<ds:datastoreItem xmlns:ds="http://schemas.openxmlformats.org/officeDocument/2006/customXml" ds:itemID="{6EAF6C27-640C-405E-837E-096EA7D3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4238</Words>
  <Characters>24161</Characters>
  <Application>Microsoft Office Word</Application>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28343</CharactersWithSpaces>
  <SharedDoc>false</SharedDoc>
  <HLinks>
    <vt:vector size="18" baseType="variant">
      <vt:variant>
        <vt:i4>2293876</vt:i4>
      </vt:variant>
      <vt:variant>
        <vt:i4>6</vt:i4>
      </vt:variant>
      <vt:variant>
        <vt:i4>0</vt:i4>
      </vt:variant>
      <vt:variant>
        <vt:i4>5</vt:i4>
      </vt:variant>
      <vt:variant>
        <vt:lpwstr>http://www.mhlw.go.jp/stf/houdou/2r9852000000wogh.html</vt:lpwstr>
      </vt:variant>
      <vt:variant>
        <vt:lpwstr/>
      </vt:variant>
      <vt:variant>
        <vt:i4>6094848</vt:i4>
      </vt:variant>
      <vt:variant>
        <vt:i4>3</vt:i4>
      </vt:variant>
      <vt:variant>
        <vt:i4>0</vt:i4>
      </vt:variant>
      <vt:variant>
        <vt:i4>5</vt:i4>
      </vt:variant>
      <vt:variant>
        <vt:lpwstr>http://www.env.go.jp/press/press.php?serial=9756</vt:lpwstr>
      </vt:variant>
      <vt:variant>
        <vt:lpwstr/>
      </vt:variant>
      <vt:variant>
        <vt:i4>786461</vt:i4>
      </vt:variant>
      <vt:variant>
        <vt:i4>0</vt:i4>
      </vt:variant>
      <vt:variant>
        <vt:i4>0</vt:i4>
      </vt:variant>
      <vt:variant>
        <vt:i4>5</vt:i4>
      </vt:variant>
      <vt:variant>
        <vt:lpwstr>http://www.who.int/mediacentre/factsheets/fs343/en/index.html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yoshito ishida</dc:creator>
  <cp:keywords/>
  <dc:description/>
  <cp:lastModifiedBy>増川 桂(masukawa-katsura.hv2)</cp:lastModifiedBy>
  <cp:revision>3</cp:revision>
  <cp:lastPrinted>2018-07-19T06:37:00Z</cp:lastPrinted>
  <dcterms:created xsi:type="dcterms:W3CDTF">2020-01-15T10:03:00Z</dcterms:created>
  <dcterms:modified xsi:type="dcterms:W3CDTF">2020-01-16T07:37:00Z</dcterms:modified>
</cp:coreProperties>
</file>